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1E73"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 w14:paraId="40AA2533"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关于开展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视廉正行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视频作品征集活动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的通知</w:t>
      </w:r>
    </w:p>
    <w:bookmarkEnd w:id="0"/>
    <w:p w14:paraId="5B04A96D">
      <w:pPr>
        <w:pStyle w:val="2"/>
        <w:ind w:left="0" w:leftChars="0" w:firstLine="0" w:firstLineChars="0"/>
        <w:rPr>
          <w:rFonts w:hint="eastAsia"/>
        </w:rPr>
      </w:pPr>
    </w:p>
    <w:p w14:paraId="295D447A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部门、各学院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0114861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为推动新时代校园廉洁文化建设，营造崇廉拒腐良好风尚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充分运用影像艺术弘扬清风正气，现面向全校开展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</w:rPr>
        <w:t>视廉正行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视频作品征集活动。具体事项通知如下：</w:t>
      </w:r>
    </w:p>
    <w:p w14:paraId="7415B4C3"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一、活动主题</w:t>
      </w:r>
    </w:p>
    <w:p w14:paraId="585EA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清风育德守初心 廉洁笃行担使命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为主题，</w:t>
      </w:r>
      <w:r>
        <w:rPr>
          <w:rFonts w:ascii="仿宋" w:hAnsi="仿宋" w:eastAsia="仿宋" w:cs="仿宋"/>
          <w:spacing w:val="17"/>
          <w:sz w:val="31"/>
          <w:szCs w:val="31"/>
        </w:rPr>
        <w:t>聚焦身边的廉洁故事、廉洁典型，通过短视频、微电</w:t>
      </w:r>
      <w:r>
        <w:rPr>
          <w:rFonts w:ascii="仿宋" w:hAnsi="仿宋" w:eastAsia="仿宋" w:cs="仿宋"/>
          <w:spacing w:val="16"/>
          <w:sz w:val="31"/>
          <w:szCs w:val="31"/>
        </w:rPr>
        <w:t>影、</w:t>
      </w:r>
      <w:r>
        <w:rPr>
          <w:rFonts w:ascii="仿宋" w:hAnsi="仿宋" w:eastAsia="仿宋" w:cs="仿宋"/>
          <w:spacing w:val="5"/>
          <w:sz w:val="31"/>
          <w:szCs w:val="31"/>
        </w:rPr>
        <w:t>微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纪录片</w:t>
      </w:r>
      <w:r>
        <w:rPr>
          <w:rFonts w:ascii="仿宋" w:hAnsi="仿宋" w:eastAsia="仿宋" w:cs="仿宋"/>
          <w:spacing w:val="5"/>
          <w:sz w:val="31"/>
          <w:szCs w:val="31"/>
        </w:rPr>
        <w:t>、情景剧等形式，将廉洁理念转化为生动影像，用光影语言书写新时代廉洁文化篇章，推进廉洁文化创造性转化和</w:t>
      </w:r>
      <w:r>
        <w:rPr>
          <w:rFonts w:ascii="仿宋" w:hAnsi="仿宋" w:eastAsia="仿宋" w:cs="仿宋"/>
          <w:spacing w:val="4"/>
          <w:sz w:val="31"/>
          <w:szCs w:val="31"/>
        </w:rPr>
        <w:t>创新</w:t>
      </w:r>
      <w:r>
        <w:rPr>
          <w:rFonts w:ascii="仿宋" w:hAnsi="仿宋" w:eastAsia="仿宋" w:cs="仿宋"/>
          <w:spacing w:val="3"/>
          <w:sz w:val="31"/>
          <w:szCs w:val="31"/>
        </w:rPr>
        <w:t>性发展，增强廉洁教育价值引导力、文化凝聚力和精神推动力，</w:t>
      </w:r>
      <w:r>
        <w:rPr>
          <w:rFonts w:ascii="仿宋" w:hAnsi="仿宋" w:eastAsia="仿宋" w:cs="仿宋"/>
          <w:spacing w:val="4"/>
          <w:sz w:val="31"/>
          <w:szCs w:val="31"/>
        </w:rPr>
        <w:t>为培养堪当民族复兴大任的时代新人构筑风清气朗的育人生态。</w:t>
      </w:r>
    </w:p>
    <w:p w14:paraId="3B0E6672"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二、征集对象</w:t>
      </w:r>
    </w:p>
    <w:p w14:paraId="6EF0D262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全校师生。</w:t>
      </w:r>
    </w:p>
    <w:p w14:paraId="78421151"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三、作品要求</w:t>
      </w:r>
    </w:p>
    <w:p w14:paraId="4A66E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情景剧、微电影、短视频等作品应以尊重史实和客观实际为基础，构思新颖，内涵丰富、寓意深刻。视频格式为mp4格式，像素不超过1920*1080，画质清晰，声音清楚，标注字幕。视频时长应在20分钟以内。每部视频作品需附200字左右文字说明，简要介绍创意思路、主要内容、特色亮点等。</w:t>
      </w:r>
    </w:p>
    <w:p w14:paraId="0802B9B5"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四、提交方式</w:t>
      </w:r>
    </w:p>
    <w:p w14:paraId="5DDB658F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请于2025年9月1日前将作品及文字说明发送至指定邮箱：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xuanchuanbu@jluat.edu.cn</w:t>
      </w:r>
      <w:r>
        <w:rPr>
          <w:rFonts w:hint="eastAsia" w:ascii="仿宋_GB2312" w:hAnsi="仿宋_GB2312" w:eastAsia="仿宋_GB2312" w:cs="仿宋_GB2312"/>
          <w:sz w:val="30"/>
          <w:szCs w:val="30"/>
        </w:rPr>
        <w:t>，邮件标题注明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</w:rPr>
        <w:t>视廉正行作品-单位/姓名-作品名称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。联系人：唐家枫，联系电话：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18604465696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62BF609B"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、工作要求</w:t>
      </w:r>
    </w:p>
    <w:p w14:paraId="652375C5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请各单位高度重视，广泛动员师生参与，严把作品政治关、质量关，确保推出有高度、有温度、有深度的精品力作。</w:t>
      </w:r>
    </w:p>
    <w:p w14:paraId="11E764D9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229CD86E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附件：廉洁教育作品推荐表</w:t>
      </w:r>
    </w:p>
    <w:p w14:paraId="0166BA21"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64FB122"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5FF737E"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07E8579"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3A38809"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56B187D"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261FC22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93E4071">
      <w:pPr>
        <w:pStyle w:val="2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党委宣传部</w:t>
      </w:r>
    </w:p>
    <w:p w14:paraId="1E26FF04">
      <w:pPr>
        <w:pStyle w:val="2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2025年7月7日</w:t>
      </w:r>
    </w:p>
    <w:p w14:paraId="5D395C1F">
      <w:pPr>
        <w:pStyle w:val="2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A87F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</w:p>
    <w:p w14:paraId="7F9F48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20" w:lineRule="exact"/>
        <w:textAlignment w:val="auto"/>
        <w:rPr>
          <w:rFonts w:hint="eastAsia"/>
          <w:color w:val="auto"/>
          <w:sz w:val="15"/>
          <w:szCs w:val="15"/>
        </w:rPr>
      </w:pPr>
    </w:p>
    <w:p w14:paraId="4912A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3" w:afterLines="100" w:line="52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廉洁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教育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作品推荐表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528"/>
        <w:gridCol w:w="1420"/>
        <w:gridCol w:w="2127"/>
        <w:gridCol w:w="638"/>
        <w:gridCol w:w="2516"/>
      </w:tblGrid>
      <w:tr w14:paraId="13725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663F0CE5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作品名称</w:t>
            </w:r>
          </w:p>
        </w:tc>
        <w:tc>
          <w:tcPr>
            <w:tcW w:w="67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1427B13">
            <w:pPr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0EE5A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23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01BBA6E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作品类别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08F995F8">
            <w:pPr>
              <w:pStyle w:val="2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□“话廉修德”校园征文</w:t>
            </w:r>
          </w:p>
          <w:p w14:paraId="0A76283B">
            <w:pPr>
              <w:pStyle w:val="2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“绘廉铸魂”创意征集</w:t>
            </w:r>
          </w:p>
          <w:p w14:paraId="343664FF">
            <w:pPr>
              <w:pStyle w:val="2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“视廉正行”视频征集</w:t>
            </w: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14ECF">
            <w:pPr>
              <w:pStyle w:val="2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□“树廉风”廉洁文化课</w:t>
            </w:r>
          </w:p>
          <w:p w14:paraId="27D75774">
            <w:pPr>
              <w:pStyle w:val="2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□“青廉说”廉洁微网课</w:t>
            </w:r>
          </w:p>
          <w:p w14:paraId="52534CDD">
            <w:pPr>
              <w:pStyle w:val="2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□“寻廉脉”廉洁实践课</w:t>
            </w:r>
          </w:p>
        </w:tc>
      </w:tr>
      <w:tr w14:paraId="0F24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5555AFB8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所在学校</w:t>
            </w:r>
          </w:p>
        </w:tc>
        <w:tc>
          <w:tcPr>
            <w:tcW w:w="670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CDDC6BC">
            <w:pPr>
              <w:ind w:firstLine="3720" w:firstLineChars="1550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57C3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31" w:type="dxa"/>
            <w:vMerge w:val="restart"/>
            <w:noWrap w:val="0"/>
            <w:vAlign w:val="center"/>
          </w:tcPr>
          <w:p w14:paraId="624A979A">
            <w:pPr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主要参与者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val="en-US" w:eastAsia="zh-CN"/>
              </w:rPr>
              <w:t>不超过4人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528" w:type="dxa"/>
            <w:noWrap w:val="0"/>
            <w:vAlign w:val="center"/>
          </w:tcPr>
          <w:p w14:paraId="21DA2683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 w14:paraId="78A09C75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 w14:paraId="22D2B3BB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职业/职务</w:t>
            </w:r>
          </w:p>
        </w:tc>
        <w:tc>
          <w:tcPr>
            <w:tcW w:w="2516" w:type="dxa"/>
            <w:noWrap w:val="0"/>
            <w:vAlign w:val="center"/>
          </w:tcPr>
          <w:p w14:paraId="6B8E6B7F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联系方式</w:t>
            </w:r>
          </w:p>
        </w:tc>
      </w:tr>
      <w:tr w14:paraId="5371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noWrap w:val="0"/>
            <w:vAlign w:val="center"/>
          </w:tcPr>
          <w:p w14:paraId="1730E831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2A46F5F5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56CA7D57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75A1781B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7F8D92AC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27C5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 w14:paraId="6114C1B3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72C9DE38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 w14:paraId="0D4BEBEF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43CC8376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2B1F6C2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50D7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 w14:paraId="47C1A38A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2F3990FF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1420" w:type="dxa"/>
            <w:noWrap w:val="0"/>
            <w:vAlign w:val="center"/>
          </w:tcPr>
          <w:p w14:paraId="1DF7AD1C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1504F628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4E0EC4F4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3FF2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 w14:paraId="1F5C47F0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3D14E6AB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1420" w:type="dxa"/>
            <w:noWrap w:val="0"/>
            <w:vAlign w:val="center"/>
          </w:tcPr>
          <w:p w14:paraId="25E7B5E8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0112B76A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7FB5CB23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59E9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54BBDD3E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原创承诺</w:t>
            </w:r>
          </w:p>
        </w:tc>
        <w:tc>
          <w:tcPr>
            <w:tcW w:w="6701" w:type="dxa"/>
            <w:gridSpan w:val="4"/>
            <w:noWrap w:val="0"/>
            <w:vAlign w:val="top"/>
          </w:tcPr>
          <w:p w14:paraId="1189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0" w:firstLineChars="20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14:paraId="175CE8AF">
            <w:pPr>
              <w:pStyle w:val="2"/>
              <w:wordWrap w:val="0"/>
              <w:spacing w:line="400" w:lineRule="exact"/>
              <w:ind w:firstLine="240"/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 xml:space="preserve">承诺人（签字）：              </w:t>
            </w:r>
          </w:p>
          <w:p w14:paraId="300EBD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年     月     日  </w:t>
            </w:r>
          </w:p>
        </w:tc>
      </w:tr>
      <w:tr w14:paraId="645D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42EA6CF6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所在学院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意见</w:t>
            </w:r>
          </w:p>
        </w:tc>
        <w:tc>
          <w:tcPr>
            <w:tcW w:w="6701" w:type="dxa"/>
            <w:gridSpan w:val="4"/>
            <w:noWrap w:val="0"/>
            <w:vAlign w:val="top"/>
          </w:tcPr>
          <w:p w14:paraId="09982CCC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536D4402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0670E38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   （盖章）</w:t>
            </w:r>
          </w:p>
          <w:p w14:paraId="602A4F3C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                       年     月     日  </w:t>
            </w:r>
          </w:p>
        </w:tc>
      </w:tr>
      <w:tr w14:paraId="1C9E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8032F83">
            <w:pPr>
              <w:wordWrap w:val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党委宣传部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意见</w:t>
            </w:r>
          </w:p>
        </w:tc>
        <w:tc>
          <w:tcPr>
            <w:tcW w:w="670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9F71743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55D393C3">
            <w:pPr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2D445D85">
            <w:pPr>
              <w:wordWrap w:val="0"/>
              <w:spacing w:line="400" w:lineRule="exact"/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（盖章）                  </w:t>
            </w:r>
          </w:p>
          <w:p w14:paraId="16D58086">
            <w:pPr>
              <w:wordWrap w:val="0"/>
              <w:spacing w:line="400" w:lineRule="exact"/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                年     月     日  </w:t>
            </w:r>
          </w:p>
        </w:tc>
      </w:tr>
    </w:tbl>
    <w:p w14:paraId="7B148111">
      <w:pPr>
        <w:pStyle w:val="6"/>
        <w:adjustRightInd w:val="0"/>
        <w:snapToGrid w:val="0"/>
        <w:spacing w:line="54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 w14:paraId="060EF288">
      <w:pPr>
        <w:pStyle w:val="2"/>
        <w:jc w:val="righ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-SC-Regular">
    <w:altName w:val="黄令东齐伋复刻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黄令东齐伋复刻">
    <w:panose1 w:val="02000509000000000000"/>
    <w:charset w:val="88"/>
    <w:family w:val="auto"/>
    <w:pitch w:val="default"/>
    <w:sig w:usb0="00000000" w:usb1="10000000" w:usb2="00000000" w:usb3="00000000" w:csb0="001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8990B0C-3E61-459E-A28F-D17A94D4B7F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5201D32-52EA-403C-97B1-451F049098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91FF3"/>
    <w:rsid w:val="56C9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2025-07-07T07:14:00Z</dcterms:created>
  <dc:creator>Echo.</dc:creator>
  <cp:lastModifiedBy>Echo.</cp:lastModifiedBy>
  <cp:lastPrinted>2025-07-07T07:32:25Z</cp:lastPrinted>
  <dcterms:modified xsi:type="dcterms:W3CDTF">2025-07-07T07:53:27Z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2E07BF1943C54B819EA1A731DC78ECFB_11</vt:lpwstr>
  </property>
  <property fmtid="{D5CDD505-2E9C-101B-9397-08002B2CF9AE}" pid="4" name="KSOTemplateDocerSaveRecord">
    <vt:lpwstr>eyJoZGlkIjoiOTBjZTE3Mzc5MDg0NjcwY2ViZmNlNmM1MzYxMWE1ZWEiLCJ1c2VySWQiOiIyMzg4NTAzNDMifQ==</vt:lpwstr>
  </property>
</Properties>
</file>