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外语学院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禁烟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管理规定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第一章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第一条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为了维护良好的校园环境，促进师生身心健康，减少吸烟对他人造成的危害，根据相关法律法规和学校规定，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结合外语学院实际情况，</w:t>
      </w:r>
      <w:r>
        <w:rPr>
          <w:rFonts w:hint="eastAsia" w:ascii="宋体" w:hAnsi="宋体" w:eastAsia="宋体" w:cs="宋体"/>
          <w:sz w:val="28"/>
          <w:szCs w:val="28"/>
        </w:rPr>
        <w:t>特制定本规定。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第二章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禁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烟规定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第二条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外语</w:t>
      </w:r>
      <w:r>
        <w:rPr>
          <w:rFonts w:hint="eastAsia" w:ascii="宋体" w:hAnsi="宋体" w:eastAsia="宋体" w:cs="宋体"/>
          <w:sz w:val="28"/>
          <w:szCs w:val="28"/>
        </w:rPr>
        <w:t>学院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所辖范围</w:t>
      </w:r>
      <w:r>
        <w:rPr>
          <w:rFonts w:hint="eastAsia" w:ascii="宋体" w:hAnsi="宋体" w:eastAsia="宋体" w:cs="宋体"/>
          <w:sz w:val="28"/>
          <w:szCs w:val="28"/>
        </w:rPr>
        <w:t>内所有公共建筑，包括但不限于教室、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语音</w:t>
      </w:r>
      <w:r>
        <w:rPr>
          <w:rFonts w:hint="eastAsia" w:ascii="宋体" w:hAnsi="宋体" w:eastAsia="宋体" w:cs="宋体"/>
          <w:sz w:val="28"/>
          <w:szCs w:val="28"/>
        </w:rPr>
        <w:t>室、办公楼等，均禁止吸烟。违反者将受到相应的处罚。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 xml:space="preserve">第三条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按照学校相关规定，</w:t>
      </w:r>
      <w:r>
        <w:rPr>
          <w:rFonts w:hint="eastAsia" w:ascii="宋体" w:hAnsi="宋体" w:eastAsia="宋体" w:cs="宋体"/>
          <w:sz w:val="28"/>
          <w:szCs w:val="28"/>
        </w:rPr>
        <w:t>室外吸烟处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仅限于商业街及个别吸烟区</w:t>
      </w:r>
      <w:r>
        <w:rPr>
          <w:rFonts w:hint="eastAsia" w:ascii="宋体" w:hAnsi="宋体" w:eastAsia="宋体" w:cs="宋体"/>
          <w:sz w:val="28"/>
          <w:szCs w:val="28"/>
        </w:rPr>
        <w:t>，以满足部分师生的吸烟需求。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第四条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在学院组织的各类公务活动、会议、讲座等场合，严禁吸烟。活动组织者应负责监督执行。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第五条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学院内禁止任何单位或个人销售或提供烟草制品。违反者将依法处理。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学院将定期开展控烟宣传教育活动，普及吸烟危害知识，提高师生对吸烟危害的认识，倡导健康生活方式。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违反规定处罚措施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对于违反本规定的师生，学院将视情节轻重，给予口头警告、通报批评、纪律处分等相应的处罚。对于严重违反规定的行为，将依法追究法律责任。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院</w:t>
      </w:r>
      <w:r>
        <w:rPr>
          <w:rFonts w:hint="eastAsia" w:ascii="宋体" w:hAnsi="宋体" w:eastAsia="宋体" w:cs="宋体"/>
          <w:sz w:val="28"/>
          <w:szCs w:val="28"/>
        </w:rPr>
        <w:t>师生应自觉遵守本规定，并相互监督。对于发现的吸烟行为，应及时向学院相关部门举报。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九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学院相关部门应切实履行职责，加强对吸烟行为的监管和执法力度，确保本规定的有效实施。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第十条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本规定自发布之日起生效，如有未尽事宜，由外语学院负责解释。</w:t>
      </w:r>
    </w:p>
    <w:sectPr>
      <w:footerReference r:id="rId3" w:type="default"/>
      <w:pgSz w:w="11906" w:h="16838"/>
      <w:pgMar w:top="1417" w:right="1474" w:bottom="1417" w:left="1587" w:header="850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MWVlOWFmNjgwZjhlMDFkMGNhMmIxZjAyYjk3NmEifQ=="/>
    <w:docVar w:name="KSO_WPS_MARK_KEY" w:val="4d79ff4f-ed5d-4972-a07a-5efe1c16fa1a"/>
  </w:docVars>
  <w:rsids>
    <w:rsidRoot w:val="56F662CE"/>
    <w:rsid w:val="306A0BF3"/>
    <w:rsid w:val="56F6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2024-05-05T06:04:00Z</dcterms:created>
  <dc:creator>陳超丶天涯如風</dc:creator>
  <cp:lastModifiedBy>devil</cp:lastModifiedBy>
  <dcterms:modified xsi:type="dcterms:W3CDTF">2024-05-05T11:25:24Z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B6A8FDBF7309489C996D90E6E5C79859_13</vt:lpwstr>
  </property>
</Properties>
</file>