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仿宋"/>
          <w:b/>
          <w:bCs/>
          <w:sz w:val="36"/>
          <w:szCs w:val="36"/>
        </w:rPr>
      </w:pPr>
      <w:r>
        <w:rPr>
          <w:rFonts w:hint="eastAsia" w:ascii="黑体" w:hAnsi="黑体" w:eastAsia="黑体" w:cs="仿宋"/>
          <w:b/>
          <w:bCs/>
          <w:sz w:val="36"/>
          <w:szCs w:val="36"/>
        </w:rPr>
        <w:t>吉林建筑科技学院</w:t>
      </w:r>
    </w:p>
    <w:p>
      <w:pPr>
        <w:jc w:val="center"/>
        <w:rPr>
          <w:rFonts w:ascii="黑体" w:hAnsi="黑体" w:eastAsia="黑体" w:cs="仿宋"/>
          <w:b/>
          <w:bCs/>
          <w:sz w:val="36"/>
          <w:szCs w:val="36"/>
        </w:rPr>
      </w:pPr>
      <w:r>
        <w:rPr>
          <w:rFonts w:hint="eastAsia" w:ascii="黑体" w:hAnsi="黑体" w:eastAsia="黑体" w:cs="仿宋"/>
          <w:b/>
          <w:bCs/>
          <w:sz w:val="36"/>
          <w:szCs w:val="36"/>
        </w:rPr>
        <w:t>外语学院学术委员会章程（征求意见稿）</w:t>
      </w:r>
    </w:p>
    <w:p>
      <w:pPr>
        <w:jc w:val="center"/>
        <w:rPr>
          <w:rFonts w:ascii="黑体" w:hAnsi="黑体" w:eastAsia="黑体" w:cs="仿宋"/>
          <w:b/>
          <w:bCs/>
          <w:sz w:val="36"/>
          <w:szCs w:val="36"/>
        </w:rPr>
      </w:pPr>
    </w:p>
    <w:p>
      <w:pPr>
        <w:jc w:val="center"/>
        <w:rPr>
          <w:rFonts w:ascii="黑体" w:hAnsi="黑体" w:eastAsia="黑体"/>
          <w:b/>
          <w:sz w:val="32"/>
          <w:szCs w:val="32"/>
        </w:rPr>
      </w:pPr>
      <w:r>
        <w:rPr>
          <w:rFonts w:hint="eastAsia" w:ascii="黑体" w:hAnsi="黑体" w:eastAsia="黑体"/>
          <w:b/>
          <w:sz w:val="32"/>
          <w:szCs w:val="32"/>
        </w:rPr>
        <w:t>第一章</w:t>
      </w:r>
      <w:r>
        <w:rPr>
          <w:rFonts w:ascii="黑体" w:hAnsi="黑体" w:eastAsia="黑体"/>
          <w:b/>
          <w:sz w:val="32"/>
          <w:szCs w:val="32"/>
        </w:rPr>
        <w:t xml:space="preserve"> 总则</w:t>
      </w:r>
    </w:p>
    <w:p>
      <w:pPr>
        <w:ind w:firstLine="643" w:firstLineChars="200"/>
        <w:rPr>
          <w:rFonts w:ascii="仿宋" w:hAnsi="仿宋" w:eastAsia="仿宋"/>
          <w:sz w:val="32"/>
          <w:szCs w:val="32"/>
        </w:rPr>
      </w:pPr>
      <w:r>
        <w:rPr>
          <w:rFonts w:hint="eastAsia" w:ascii="仿宋" w:hAnsi="仿宋" w:eastAsia="仿宋"/>
          <w:b/>
          <w:sz w:val="32"/>
          <w:szCs w:val="32"/>
        </w:rPr>
        <w:t>第一条</w:t>
      </w:r>
      <w:r>
        <w:rPr>
          <w:rFonts w:ascii="仿宋" w:hAnsi="仿宋" w:eastAsia="仿宋"/>
          <w:b/>
          <w:sz w:val="32"/>
          <w:szCs w:val="32"/>
        </w:rPr>
        <w:t xml:space="preserve"> </w:t>
      </w:r>
      <w:r>
        <w:rPr>
          <w:rFonts w:ascii="仿宋" w:hAnsi="仿宋" w:eastAsia="仿宋"/>
          <w:sz w:val="32"/>
          <w:szCs w:val="32"/>
        </w:rPr>
        <w:t>为加强学科(专业)建设、人才培养、科学研究和教师队伍建设，实行民主管理、民主监督和科学决策，促进学院学术发展，努力营造开放交流的学术氛围，根据《</w:t>
      </w:r>
      <w:r>
        <w:rPr>
          <w:rFonts w:hint="eastAsia" w:ascii="仿宋" w:hAnsi="仿宋" w:eastAsia="仿宋"/>
          <w:sz w:val="32"/>
          <w:szCs w:val="32"/>
        </w:rPr>
        <w:t>关于成立我校分学术委员会的通知</w:t>
      </w:r>
      <w:r>
        <w:rPr>
          <w:rFonts w:ascii="仿宋" w:hAnsi="仿宋" w:eastAsia="仿宋"/>
          <w:sz w:val="32"/>
          <w:szCs w:val="32"/>
        </w:rPr>
        <w:t>》，</w:t>
      </w:r>
      <w:r>
        <w:rPr>
          <w:rFonts w:hint="eastAsia" w:ascii="仿宋" w:hAnsi="仿宋" w:eastAsia="仿宋"/>
          <w:sz w:val="32"/>
          <w:szCs w:val="32"/>
        </w:rPr>
        <w:t>（科研处[2</w:t>
      </w:r>
      <w:r>
        <w:rPr>
          <w:rFonts w:ascii="仿宋" w:hAnsi="仿宋" w:eastAsia="仿宋"/>
          <w:sz w:val="32"/>
          <w:szCs w:val="32"/>
        </w:rPr>
        <w:t>024]9号</w:t>
      </w:r>
      <w:r>
        <w:rPr>
          <w:rFonts w:hint="eastAsia" w:ascii="仿宋" w:hAnsi="仿宋" w:eastAsia="仿宋"/>
          <w:sz w:val="32"/>
          <w:szCs w:val="32"/>
        </w:rPr>
        <w:t>）要求，参照《</w:t>
      </w:r>
      <w:r>
        <w:rPr>
          <w:rFonts w:ascii="仿宋" w:hAnsi="仿宋" w:eastAsia="仿宋"/>
          <w:sz w:val="32"/>
          <w:szCs w:val="32"/>
        </w:rPr>
        <w:t>学术委员会章程</w:t>
      </w:r>
      <w:r>
        <w:rPr>
          <w:rFonts w:hint="eastAsia" w:ascii="仿宋" w:hAnsi="仿宋" w:eastAsia="仿宋"/>
          <w:sz w:val="32"/>
          <w:szCs w:val="32"/>
        </w:rPr>
        <w:t>》（院字</w:t>
      </w:r>
      <w:r>
        <w:rPr>
          <w:rFonts w:ascii="仿宋" w:hAnsi="仿宋" w:eastAsia="仿宋"/>
          <w:sz w:val="32"/>
          <w:szCs w:val="32"/>
        </w:rPr>
        <w:t>2015-22号</w:t>
      </w:r>
      <w:r>
        <w:rPr>
          <w:rFonts w:hint="eastAsia" w:ascii="仿宋" w:hAnsi="仿宋" w:eastAsia="仿宋"/>
          <w:sz w:val="32"/>
          <w:szCs w:val="32"/>
        </w:rPr>
        <w:t>），</w:t>
      </w:r>
      <w:r>
        <w:rPr>
          <w:rFonts w:ascii="仿宋" w:hAnsi="仿宋" w:eastAsia="仿宋"/>
          <w:sz w:val="32"/>
          <w:szCs w:val="32"/>
        </w:rPr>
        <w:t>结合我院实际情况，制定本</w:t>
      </w:r>
      <w:r>
        <w:rPr>
          <w:rFonts w:hint="eastAsia" w:ascii="仿宋" w:hAnsi="仿宋" w:eastAsia="仿宋"/>
          <w:sz w:val="32"/>
          <w:szCs w:val="32"/>
        </w:rPr>
        <w:t>工作办法</w:t>
      </w:r>
      <w:r>
        <w:rPr>
          <w:rFonts w:ascii="仿宋" w:hAnsi="仿宋" w:eastAsia="仿宋"/>
          <w:sz w:val="32"/>
          <w:szCs w:val="32"/>
        </w:rPr>
        <w:t>。</w:t>
      </w:r>
    </w:p>
    <w:p>
      <w:pPr>
        <w:ind w:firstLine="643" w:firstLineChars="200"/>
        <w:rPr>
          <w:rFonts w:ascii="仿宋" w:hAnsi="仿宋" w:eastAsia="仿宋"/>
          <w:sz w:val="32"/>
          <w:szCs w:val="32"/>
        </w:rPr>
      </w:pPr>
      <w:r>
        <w:rPr>
          <w:rFonts w:hint="eastAsia" w:ascii="仿宋" w:hAnsi="仿宋" w:eastAsia="仿宋"/>
          <w:b/>
          <w:sz w:val="32"/>
          <w:szCs w:val="32"/>
        </w:rPr>
        <w:t>第二条</w:t>
      </w:r>
      <w:r>
        <w:rPr>
          <w:rFonts w:ascii="仿宋" w:hAnsi="仿宋" w:eastAsia="仿宋"/>
          <w:sz w:val="32"/>
          <w:szCs w:val="32"/>
        </w:rPr>
        <w:t xml:space="preserve"> 吉林</w:t>
      </w:r>
      <w:r>
        <w:rPr>
          <w:rFonts w:hint="eastAsia" w:ascii="仿宋" w:hAnsi="仿宋" w:eastAsia="仿宋"/>
          <w:sz w:val="32"/>
          <w:szCs w:val="32"/>
        </w:rPr>
        <w:t>建筑科技学院外语学院</w:t>
      </w:r>
      <w:r>
        <w:rPr>
          <w:rFonts w:ascii="仿宋" w:hAnsi="仿宋" w:eastAsia="仿宋"/>
          <w:sz w:val="32"/>
          <w:szCs w:val="32"/>
        </w:rPr>
        <w:t>学术委员会(以下简称院学术委员会)是开展学术咨询、评议、评审和评定的学术组织。主要审议学院的学科(专业)建设、人才培养、科学研究和教师队伍建设等有关工作中重要学术事项。</w:t>
      </w:r>
    </w:p>
    <w:p>
      <w:pPr>
        <w:jc w:val="center"/>
        <w:rPr>
          <w:rFonts w:ascii="黑体" w:hAnsi="黑体" w:eastAsia="黑体"/>
          <w:b/>
          <w:sz w:val="32"/>
          <w:szCs w:val="32"/>
        </w:rPr>
      </w:pPr>
      <w:r>
        <w:rPr>
          <w:rFonts w:hint="eastAsia" w:ascii="黑体" w:hAnsi="黑体" w:eastAsia="黑体"/>
          <w:b/>
          <w:sz w:val="32"/>
          <w:szCs w:val="32"/>
        </w:rPr>
        <w:t>第二章 组织机构</w:t>
      </w:r>
    </w:p>
    <w:p>
      <w:pPr>
        <w:ind w:firstLine="643" w:firstLineChars="200"/>
        <w:rPr>
          <w:rFonts w:ascii="仿宋" w:hAnsi="仿宋" w:eastAsia="仿宋"/>
          <w:sz w:val="32"/>
          <w:szCs w:val="32"/>
        </w:rPr>
      </w:pPr>
      <w:r>
        <w:rPr>
          <w:rFonts w:hint="eastAsia" w:ascii="仿宋" w:hAnsi="仿宋" w:eastAsia="仿宋"/>
          <w:b/>
          <w:sz w:val="32"/>
          <w:szCs w:val="32"/>
        </w:rPr>
        <w:t>第三条</w:t>
      </w:r>
      <w:r>
        <w:rPr>
          <w:rFonts w:ascii="仿宋" w:hAnsi="仿宋" w:eastAsia="仿宋"/>
          <w:sz w:val="32"/>
          <w:szCs w:val="32"/>
        </w:rPr>
        <w:t xml:space="preserve"> 院学术委员会由院内专任教授或副教授组成，设主任委员一人，副主任委员二人</w:t>
      </w:r>
      <w:r>
        <w:rPr>
          <w:rFonts w:hint="eastAsia" w:ascii="仿宋" w:hAnsi="仿宋" w:eastAsia="仿宋"/>
          <w:sz w:val="32"/>
          <w:szCs w:val="32"/>
        </w:rPr>
        <w:t>，人数为7人</w:t>
      </w:r>
      <w:r>
        <w:rPr>
          <w:rFonts w:ascii="仿宋" w:hAnsi="仿宋" w:eastAsia="仿宋"/>
          <w:sz w:val="32"/>
          <w:szCs w:val="32"/>
        </w:rPr>
        <w:t>。院学术委员会实行任期制，每届任期为</w:t>
      </w:r>
      <w:r>
        <w:rPr>
          <w:rFonts w:hint="eastAsia" w:ascii="仿宋" w:hAnsi="仿宋" w:eastAsia="仿宋"/>
          <w:sz w:val="32"/>
          <w:szCs w:val="32"/>
        </w:rPr>
        <w:t>四</w:t>
      </w:r>
      <w:r>
        <w:rPr>
          <w:rFonts w:ascii="仿宋" w:hAnsi="仿宋" w:eastAsia="仿宋"/>
          <w:sz w:val="32"/>
          <w:szCs w:val="32"/>
        </w:rPr>
        <w:t>年</w:t>
      </w:r>
      <w:r>
        <w:rPr>
          <w:rFonts w:hint="eastAsia" w:ascii="仿宋" w:hAnsi="仿宋" w:eastAsia="仿宋"/>
          <w:sz w:val="32"/>
          <w:szCs w:val="32"/>
        </w:rPr>
        <w:t>。</w:t>
      </w:r>
    </w:p>
    <w:p>
      <w:pPr>
        <w:ind w:firstLine="643" w:firstLineChars="200"/>
        <w:rPr>
          <w:rFonts w:ascii="仿宋" w:hAnsi="仿宋" w:eastAsia="仿宋"/>
          <w:sz w:val="32"/>
          <w:szCs w:val="32"/>
        </w:rPr>
      </w:pPr>
      <w:r>
        <w:rPr>
          <w:rFonts w:hint="eastAsia" w:ascii="仿宋" w:hAnsi="仿宋" w:eastAsia="仿宋"/>
          <w:b/>
          <w:sz w:val="32"/>
          <w:szCs w:val="32"/>
        </w:rPr>
        <w:t>第四条</w:t>
      </w:r>
      <w:r>
        <w:rPr>
          <w:rFonts w:ascii="仿宋" w:hAnsi="仿宋" w:eastAsia="仿宋"/>
          <w:b/>
          <w:sz w:val="32"/>
          <w:szCs w:val="32"/>
        </w:rPr>
        <w:t xml:space="preserve"> </w:t>
      </w:r>
      <w:r>
        <w:rPr>
          <w:rFonts w:ascii="仿宋" w:hAnsi="仿宋" w:eastAsia="仿宋"/>
          <w:sz w:val="32"/>
          <w:szCs w:val="32"/>
        </w:rPr>
        <w:t>院学术委员会主任委员由院长担任，副主任委员由主任委员提名，经学术委员会全体会议选举产生。</w:t>
      </w:r>
      <w:r>
        <w:rPr>
          <w:rFonts w:hint="eastAsia" w:ascii="仿宋" w:hAnsi="仿宋" w:eastAsia="仿宋"/>
          <w:sz w:val="32"/>
          <w:szCs w:val="32"/>
        </w:rPr>
        <w:t>除主任委员外，学院班子占2个席位，英语专业教研室占2个席位，公共外语1</w:t>
      </w:r>
      <w:r>
        <w:rPr>
          <w:rFonts w:ascii="仿宋" w:hAnsi="仿宋" w:eastAsia="仿宋"/>
          <w:sz w:val="32"/>
          <w:szCs w:val="32"/>
        </w:rPr>
        <w:t>-2</w:t>
      </w:r>
      <w:r>
        <w:rPr>
          <w:rFonts w:hint="eastAsia" w:ascii="仿宋" w:hAnsi="仿宋" w:eastAsia="仿宋"/>
          <w:sz w:val="32"/>
          <w:szCs w:val="32"/>
        </w:rPr>
        <w:t>教研室占2个席位。</w:t>
      </w:r>
      <w:r>
        <w:rPr>
          <w:rFonts w:ascii="仿宋" w:hAnsi="仿宋" w:eastAsia="仿宋"/>
          <w:sz w:val="32"/>
          <w:szCs w:val="32"/>
        </w:rPr>
        <w:t>院学术委员会人员组成由院</w:t>
      </w:r>
      <w:r>
        <w:rPr>
          <w:rFonts w:hint="eastAsia" w:ascii="仿宋" w:hAnsi="仿宋" w:eastAsia="仿宋"/>
          <w:sz w:val="32"/>
          <w:szCs w:val="32"/>
        </w:rPr>
        <w:t>党政联席会</w:t>
      </w:r>
      <w:r>
        <w:rPr>
          <w:rFonts w:ascii="仿宋" w:hAnsi="仿宋" w:eastAsia="仿宋"/>
          <w:sz w:val="32"/>
          <w:szCs w:val="32"/>
        </w:rPr>
        <w:t>讨论</w:t>
      </w:r>
      <w:r>
        <w:rPr>
          <w:rFonts w:hint="eastAsia" w:ascii="仿宋" w:hAnsi="仿宋" w:eastAsia="仿宋"/>
          <w:sz w:val="32"/>
          <w:szCs w:val="32"/>
        </w:rPr>
        <w:t>产生</w:t>
      </w:r>
      <w:r>
        <w:rPr>
          <w:rFonts w:ascii="仿宋" w:hAnsi="仿宋" w:eastAsia="仿宋"/>
          <w:sz w:val="32"/>
          <w:szCs w:val="32"/>
        </w:rPr>
        <w:t>，院长</w:t>
      </w:r>
      <w:r>
        <w:rPr>
          <w:rFonts w:hint="eastAsia" w:ascii="仿宋" w:hAnsi="仿宋" w:eastAsia="仿宋"/>
          <w:sz w:val="32"/>
          <w:szCs w:val="32"/>
        </w:rPr>
        <w:t>确认，</w:t>
      </w:r>
      <w:r>
        <w:rPr>
          <w:rFonts w:ascii="仿宋" w:hAnsi="仿宋" w:eastAsia="仿宋"/>
          <w:sz w:val="32"/>
          <w:szCs w:val="32"/>
        </w:rPr>
        <w:t>报</w:t>
      </w:r>
      <w:r>
        <w:rPr>
          <w:rFonts w:hint="eastAsia" w:ascii="仿宋" w:hAnsi="仿宋" w:eastAsia="仿宋"/>
          <w:sz w:val="32"/>
          <w:szCs w:val="32"/>
        </w:rPr>
        <w:t>校</w:t>
      </w:r>
      <w:r>
        <w:rPr>
          <w:rFonts w:ascii="仿宋" w:hAnsi="仿宋" w:eastAsia="仿宋"/>
          <w:sz w:val="32"/>
          <w:szCs w:val="32"/>
        </w:rPr>
        <w:t>学术委员会批准、备案。</w:t>
      </w:r>
    </w:p>
    <w:p>
      <w:pPr>
        <w:ind w:firstLine="643" w:firstLineChars="200"/>
        <w:rPr>
          <w:rFonts w:ascii="仿宋" w:hAnsi="仿宋" w:eastAsia="仿宋"/>
          <w:sz w:val="32"/>
          <w:szCs w:val="32"/>
        </w:rPr>
      </w:pPr>
      <w:r>
        <w:rPr>
          <w:rFonts w:hint="eastAsia" w:ascii="仿宋" w:hAnsi="仿宋" w:eastAsia="仿宋"/>
          <w:b/>
          <w:sz w:val="32"/>
          <w:szCs w:val="32"/>
        </w:rPr>
        <w:t>第五条</w:t>
      </w:r>
      <w:r>
        <w:rPr>
          <w:rFonts w:hint="eastAsia" w:ascii="仿宋" w:hAnsi="仿宋" w:eastAsia="仿宋"/>
          <w:sz w:val="32"/>
          <w:szCs w:val="32"/>
        </w:rPr>
        <w:t xml:space="preserve"> 根据工作</w:t>
      </w:r>
      <w:r>
        <w:rPr>
          <w:rFonts w:ascii="仿宋" w:hAnsi="仿宋" w:eastAsia="仿宋"/>
          <w:sz w:val="32"/>
          <w:szCs w:val="32"/>
        </w:rPr>
        <w:t>需要,院学术委员会下设</w:t>
      </w:r>
      <w:r>
        <w:rPr>
          <w:rFonts w:hint="eastAsia" w:ascii="仿宋" w:hAnsi="仿宋" w:eastAsia="仿宋"/>
          <w:sz w:val="32"/>
          <w:szCs w:val="32"/>
        </w:rPr>
        <w:t>英语语言文学、外国语言学及应用语言学、翻译学、外语教育学4个学术团队，团队带头人由学术委员会委员兼任</w:t>
      </w:r>
      <w:r>
        <w:rPr>
          <w:rFonts w:ascii="仿宋" w:hAnsi="仿宋" w:eastAsia="仿宋"/>
          <w:sz w:val="32"/>
          <w:szCs w:val="32"/>
        </w:rPr>
        <w:t>。</w:t>
      </w:r>
    </w:p>
    <w:p>
      <w:pPr>
        <w:jc w:val="center"/>
        <w:rPr>
          <w:rFonts w:ascii="黑体" w:hAnsi="黑体" w:eastAsia="黑体"/>
          <w:b/>
          <w:sz w:val="32"/>
          <w:szCs w:val="32"/>
        </w:rPr>
      </w:pPr>
      <w:r>
        <w:rPr>
          <w:rFonts w:hint="eastAsia" w:ascii="黑体" w:hAnsi="黑体" w:eastAsia="黑体"/>
          <w:b/>
          <w:sz w:val="32"/>
          <w:szCs w:val="32"/>
        </w:rPr>
        <w:t>第三章</w:t>
      </w:r>
      <w:r>
        <w:rPr>
          <w:rFonts w:ascii="黑体" w:hAnsi="黑体" w:eastAsia="黑体"/>
          <w:b/>
          <w:sz w:val="32"/>
          <w:szCs w:val="32"/>
        </w:rPr>
        <w:t xml:space="preserve"> 会议制度</w:t>
      </w:r>
    </w:p>
    <w:p>
      <w:pPr>
        <w:ind w:firstLine="643" w:firstLineChars="200"/>
        <w:rPr>
          <w:rFonts w:ascii="仿宋" w:hAnsi="仿宋" w:eastAsia="仿宋"/>
          <w:sz w:val="32"/>
          <w:szCs w:val="32"/>
        </w:rPr>
      </w:pPr>
      <w:r>
        <w:rPr>
          <w:rFonts w:hint="eastAsia" w:ascii="仿宋" w:hAnsi="仿宋" w:eastAsia="仿宋"/>
          <w:b/>
          <w:sz w:val="32"/>
          <w:szCs w:val="32"/>
        </w:rPr>
        <w:t>第六条</w:t>
      </w:r>
      <w:r>
        <w:rPr>
          <w:rFonts w:ascii="仿宋" w:hAnsi="仿宋" w:eastAsia="仿宋"/>
          <w:b/>
          <w:sz w:val="32"/>
          <w:szCs w:val="32"/>
        </w:rPr>
        <w:t xml:space="preserve"> </w:t>
      </w:r>
      <w:r>
        <w:rPr>
          <w:rFonts w:ascii="仿宋" w:hAnsi="仿宋" w:eastAsia="仿宋"/>
          <w:sz w:val="32"/>
          <w:szCs w:val="32"/>
        </w:rPr>
        <w:t>院学术委员会会议包括全体会议、主任委员会议和</w:t>
      </w:r>
      <w:r>
        <w:rPr>
          <w:rFonts w:hint="eastAsia" w:ascii="仿宋" w:hAnsi="仿宋" w:eastAsia="仿宋"/>
          <w:sz w:val="32"/>
          <w:szCs w:val="32"/>
        </w:rPr>
        <w:t>学术委员会扩大</w:t>
      </w:r>
      <w:r>
        <w:rPr>
          <w:rFonts w:ascii="仿宋" w:hAnsi="仿宋" w:eastAsia="仿宋"/>
          <w:sz w:val="32"/>
          <w:szCs w:val="32"/>
        </w:rPr>
        <w:t>会议三种形式。</w:t>
      </w:r>
    </w:p>
    <w:p>
      <w:pPr>
        <w:ind w:firstLine="643" w:firstLineChars="200"/>
        <w:rPr>
          <w:rFonts w:ascii="仿宋" w:hAnsi="仿宋" w:eastAsia="仿宋"/>
          <w:sz w:val="32"/>
          <w:szCs w:val="32"/>
        </w:rPr>
      </w:pPr>
      <w:r>
        <w:rPr>
          <w:rFonts w:hint="eastAsia" w:ascii="仿宋" w:hAnsi="仿宋" w:eastAsia="仿宋"/>
          <w:b/>
          <w:sz w:val="32"/>
          <w:szCs w:val="32"/>
        </w:rPr>
        <w:t>第七条</w:t>
      </w:r>
      <w:r>
        <w:rPr>
          <w:rFonts w:ascii="仿宋" w:hAnsi="仿宋" w:eastAsia="仿宋"/>
          <w:sz w:val="32"/>
          <w:szCs w:val="32"/>
        </w:rPr>
        <w:t xml:space="preserve"> 院学术委员会每年召开不少于2次全体会议，并可根据工作需要，临时召开全体会议，全体会议可邀请其他专家学者和有关人员列席会议</w:t>
      </w:r>
      <w:r>
        <w:rPr>
          <w:rFonts w:hint="eastAsia" w:ascii="仿宋" w:hAnsi="仿宋" w:eastAsia="仿宋"/>
          <w:sz w:val="32"/>
          <w:szCs w:val="32"/>
        </w:rPr>
        <w:t>，召开学术委员会扩大会议</w:t>
      </w:r>
      <w:r>
        <w:rPr>
          <w:rFonts w:ascii="仿宋" w:hAnsi="仿宋" w:eastAsia="仿宋"/>
          <w:sz w:val="32"/>
          <w:szCs w:val="32"/>
        </w:rPr>
        <w:t>。全体会议主要讨论委员会的工作计划和总结，讨论决定重大</w:t>
      </w:r>
      <w:r>
        <w:rPr>
          <w:rFonts w:hint="eastAsia" w:ascii="仿宋" w:hAnsi="仿宋" w:eastAsia="仿宋"/>
          <w:sz w:val="32"/>
          <w:szCs w:val="32"/>
        </w:rPr>
        <w:t>学术</w:t>
      </w:r>
      <w:r>
        <w:rPr>
          <w:rFonts w:ascii="仿宋" w:hAnsi="仿宋" w:eastAsia="仿宋"/>
          <w:sz w:val="32"/>
          <w:szCs w:val="32"/>
        </w:rPr>
        <w:t>事宜。全体会议由主任委员主持。</w:t>
      </w:r>
    </w:p>
    <w:p>
      <w:pPr>
        <w:ind w:firstLine="643" w:firstLineChars="200"/>
        <w:rPr>
          <w:rFonts w:ascii="仿宋" w:hAnsi="仿宋" w:eastAsia="仿宋"/>
          <w:sz w:val="32"/>
          <w:szCs w:val="32"/>
        </w:rPr>
      </w:pPr>
      <w:r>
        <w:rPr>
          <w:rFonts w:hint="eastAsia" w:ascii="仿宋" w:hAnsi="仿宋" w:eastAsia="仿宋"/>
          <w:b/>
          <w:sz w:val="32"/>
          <w:szCs w:val="32"/>
        </w:rPr>
        <w:t>第八条</w:t>
      </w:r>
      <w:r>
        <w:rPr>
          <w:rFonts w:hint="eastAsia" w:ascii="仿宋" w:hAnsi="仿宋" w:eastAsia="仿宋"/>
          <w:sz w:val="32"/>
          <w:szCs w:val="32"/>
        </w:rPr>
        <w:t xml:space="preserve"> 院学术委员会主任委员可根据需要召开主任委员会议，主任委员会议为主任委员办公会议，属学术委员会常设领导机构。主要讨论和决定学术委员会重大事项。</w:t>
      </w:r>
    </w:p>
    <w:p>
      <w:pPr>
        <w:jc w:val="center"/>
        <w:rPr>
          <w:rFonts w:ascii="黑体" w:hAnsi="黑体" w:eastAsia="黑体"/>
          <w:b/>
          <w:sz w:val="32"/>
          <w:szCs w:val="32"/>
        </w:rPr>
      </w:pPr>
      <w:r>
        <w:rPr>
          <w:rFonts w:hint="eastAsia" w:ascii="黑体" w:hAnsi="黑体" w:eastAsia="黑体"/>
          <w:b/>
          <w:sz w:val="32"/>
          <w:szCs w:val="32"/>
        </w:rPr>
        <w:t>第四章</w:t>
      </w:r>
      <w:r>
        <w:rPr>
          <w:rFonts w:hint="eastAsia" w:ascii="黑体" w:hAnsi="黑体" w:eastAsia="黑体"/>
          <w:b/>
          <w:sz w:val="32"/>
          <w:szCs w:val="32"/>
          <w:lang w:val="en-US" w:eastAsia="zh-CN"/>
        </w:rPr>
        <w:t xml:space="preserve"> </w:t>
      </w:r>
      <w:bookmarkStart w:id="0" w:name="_GoBack"/>
      <w:bookmarkEnd w:id="0"/>
      <w:r>
        <w:rPr>
          <w:rFonts w:hint="eastAsia" w:ascii="黑体" w:hAnsi="黑体" w:eastAsia="黑体"/>
          <w:b/>
          <w:sz w:val="32"/>
          <w:szCs w:val="32"/>
        </w:rPr>
        <w:t>职责</w:t>
      </w:r>
    </w:p>
    <w:p>
      <w:pPr>
        <w:ind w:firstLine="643" w:firstLineChars="200"/>
        <w:rPr>
          <w:rFonts w:ascii="仿宋" w:hAnsi="仿宋" w:eastAsia="仿宋"/>
          <w:sz w:val="32"/>
          <w:szCs w:val="32"/>
        </w:rPr>
      </w:pPr>
      <w:r>
        <w:rPr>
          <w:rFonts w:hint="eastAsia" w:ascii="仿宋" w:hAnsi="仿宋" w:eastAsia="仿宋"/>
          <w:b/>
          <w:sz w:val="32"/>
          <w:szCs w:val="32"/>
        </w:rPr>
        <w:t>第九条</w:t>
      </w:r>
      <w:r>
        <w:rPr>
          <w:rFonts w:ascii="仿宋" w:hAnsi="仿宋" w:eastAsia="仿宋"/>
          <w:sz w:val="32"/>
          <w:szCs w:val="32"/>
        </w:rPr>
        <w:t xml:space="preserve"> 咨询和审议学院的学科(专业)建设规划、人才培养改革与建设规划、师资队伍建设规划、科技工作规划</w:t>
      </w:r>
      <w:r>
        <w:rPr>
          <w:rFonts w:hint="eastAsia" w:ascii="仿宋" w:hAnsi="仿宋" w:eastAsia="仿宋"/>
          <w:sz w:val="32"/>
          <w:szCs w:val="32"/>
        </w:rPr>
        <w:t>以及重要教学与科研资源的配置方案等。</w:t>
      </w:r>
    </w:p>
    <w:p>
      <w:pPr>
        <w:ind w:firstLine="643" w:firstLineChars="200"/>
        <w:rPr>
          <w:rFonts w:ascii="仿宋" w:hAnsi="仿宋" w:eastAsia="仿宋"/>
          <w:sz w:val="32"/>
          <w:szCs w:val="32"/>
        </w:rPr>
      </w:pPr>
      <w:r>
        <w:rPr>
          <w:rFonts w:hint="eastAsia" w:ascii="仿宋" w:hAnsi="仿宋" w:eastAsia="仿宋"/>
          <w:b/>
          <w:sz w:val="32"/>
          <w:szCs w:val="32"/>
        </w:rPr>
        <w:t>第十条</w:t>
      </w:r>
      <w:r>
        <w:rPr>
          <w:rFonts w:ascii="仿宋" w:hAnsi="仿宋" w:eastAsia="仿宋"/>
          <w:sz w:val="32"/>
          <w:szCs w:val="32"/>
        </w:rPr>
        <w:t xml:space="preserve"> 审议本</w:t>
      </w:r>
      <w:r>
        <w:rPr>
          <w:rFonts w:hint="eastAsia" w:ascii="仿宋" w:hAnsi="仿宋" w:eastAsia="仿宋"/>
          <w:sz w:val="32"/>
          <w:szCs w:val="32"/>
        </w:rPr>
        <w:t>院</w:t>
      </w:r>
      <w:r>
        <w:rPr>
          <w:rFonts w:ascii="仿宋" w:hAnsi="仿宋" w:eastAsia="仿宋"/>
          <w:sz w:val="32"/>
          <w:szCs w:val="32"/>
        </w:rPr>
        <w:t>学科专业的设置及调整方案。</w:t>
      </w:r>
    </w:p>
    <w:p>
      <w:pPr>
        <w:ind w:firstLine="643" w:firstLineChars="200"/>
        <w:rPr>
          <w:rFonts w:ascii="仿宋" w:hAnsi="仿宋" w:eastAsia="仿宋"/>
          <w:sz w:val="32"/>
          <w:szCs w:val="32"/>
        </w:rPr>
      </w:pPr>
      <w:r>
        <w:rPr>
          <w:rFonts w:ascii="仿宋" w:hAnsi="仿宋" w:eastAsia="仿宋"/>
          <w:b/>
          <w:sz w:val="32"/>
          <w:szCs w:val="32"/>
        </w:rPr>
        <w:t>第十</w:t>
      </w:r>
      <w:r>
        <w:rPr>
          <w:rFonts w:hint="eastAsia" w:ascii="仿宋" w:hAnsi="仿宋" w:eastAsia="仿宋"/>
          <w:b/>
          <w:sz w:val="32"/>
          <w:szCs w:val="32"/>
        </w:rPr>
        <w:t>一</w:t>
      </w:r>
      <w:r>
        <w:rPr>
          <w:rFonts w:ascii="仿宋" w:hAnsi="仿宋" w:eastAsia="仿宋"/>
          <w:b/>
          <w:sz w:val="32"/>
          <w:szCs w:val="32"/>
        </w:rPr>
        <w:t>条</w:t>
      </w:r>
      <w:r>
        <w:rPr>
          <w:rFonts w:ascii="仿宋" w:hAnsi="仿宋" w:eastAsia="仿宋"/>
          <w:sz w:val="32"/>
          <w:szCs w:val="32"/>
        </w:rPr>
        <w:t xml:space="preserve"> 审定学院实践教学基地、科研</w:t>
      </w:r>
      <w:r>
        <w:rPr>
          <w:rFonts w:hint="eastAsia" w:ascii="仿宋" w:hAnsi="仿宋" w:eastAsia="仿宋"/>
          <w:sz w:val="32"/>
          <w:szCs w:val="32"/>
        </w:rPr>
        <w:t>平台</w:t>
      </w:r>
      <w:r>
        <w:rPr>
          <w:rFonts w:ascii="仿宋" w:hAnsi="仿宋" w:eastAsia="仿宋"/>
          <w:sz w:val="32"/>
          <w:szCs w:val="32"/>
        </w:rPr>
        <w:t>和产学研基地等的发展规划及建设计划</w:t>
      </w:r>
      <w:r>
        <w:rPr>
          <w:rFonts w:hint="eastAsia" w:ascii="仿宋" w:hAnsi="仿宋" w:eastAsia="仿宋"/>
          <w:sz w:val="32"/>
          <w:szCs w:val="32"/>
        </w:rPr>
        <w:t>。</w:t>
      </w:r>
    </w:p>
    <w:p>
      <w:pPr>
        <w:ind w:firstLine="643" w:firstLineChars="200"/>
        <w:rPr>
          <w:rFonts w:ascii="仿宋" w:hAnsi="仿宋" w:eastAsia="仿宋"/>
          <w:sz w:val="32"/>
          <w:szCs w:val="32"/>
        </w:rPr>
      </w:pPr>
      <w:r>
        <w:rPr>
          <w:rFonts w:hint="eastAsia" w:ascii="仿宋" w:hAnsi="仿宋" w:eastAsia="仿宋"/>
          <w:b/>
          <w:sz w:val="32"/>
          <w:szCs w:val="32"/>
        </w:rPr>
        <w:t>第十二条</w:t>
      </w:r>
      <w:r>
        <w:rPr>
          <w:rFonts w:ascii="仿宋" w:hAnsi="仿宋" w:eastAsia="仿宋"/>
          <w:sz w:val="32"/>
          <w:szCs w:val="32"/>
        </w:rPr>
        <w:t xml:space="preserve"> 评价教学</w:t>
      </w:r>
      <w:r>
        <w:rPr>
          <w:rFonts w:hint="eastAsia" w:ascii="仿宋" w:hAnsi="仿宋" w:eastAsia="仿宋"/>
          <w:sz w:val="32"/>
          <w:szCs w:val="32"/>
        </w:rPr>
        <w:t>、</w:t>
      </w:r>
      <w:r>
        <w:rPr>
          <w:rFonts w:ascii="仿宋" w:hAnsi="仿宋" w:eastAsia="仿宋"/>
          <w:sz w:val="32"/>
          <w:szCs w:val="32"/>
        </w:rPr>
        <w:t>科研项目及研究成果的学术水</w:t>
      </w:r>
      <w:r>
        <w:rPr>
          <w:rFonts w:hint="eastAsia" w:ascii="仿宋" w:hAnsi="仿宋" w:eastAsia="仿宋"/>
          <w:sz w:val="32"/>
          <w:szCs w:val="32"/>
        </w:rPr>
        <w:t>平</w:t>
      </w:r>
      <w:r>
        <w:rPr>
          <w:rFonts w:ascii="仿宋" w:hAnsi="仿宋" w:eastAsia="仿宋"/>
          <w:sz w:val="32"/>
          <w:szCs w:val="32"/>
        </w:rPr>
        <w:t>和学术价值;评议和推荐教学和科学研究项目的立</w:t>
      </w:r>
      <w:r>
        <w:rPr>
          <w:rFonts w:hint="eastAsia" w:ascii="仿宋" w:hAnsi="仿宋" w:eastAsia="仿宋"/>
          <w:sz w:val="32"/>
          <w:szCs w:val="32"/>
        </w:rPr>
        <w:t>项和结项成果</w:t>
      </w:r>
      <w:r>
        <w:rPr>
          <w:rFonts w:ascii="仿宋" w:hAnsi="仿宋" w:eastAsia="仿宋"/>
          <w:sz w:val="32"/>
          <w:szCs w:val="32"/>
        </w:rPr>
        <w:t>;裁定院内有争议的科研成果及其他知识产权纠纷问题。</w:t>
      </w:r>
    </w:p>
    <w:p>
      <w:pPr>
        <w:ind w:firstLine="643" w:firstLineChars="200"/>
        <w:rPr>
          <w:rFonts w:ascii="仿宋" w:hAnsi="仿宋" w:eastAsia="仿宋"/>
          <w:sz w:val="32"/>
          <w:szCs w:val="32"/>
        </w:rPr>
      </w:pPr>
      <w:r>
        <w:rPr>
          <w:rFonts w:hint="eastAsia" w:ascii="仿宋" w:hAnsi="仿宋" w:eastAsia="仿宋"/>
          <w:b/>
          <w:sz w:val="32"/>
          <w:szCs w:val="32"/>
        </w:rPr>
        <w:t>第十三条</w:t>
      </w:r>
      <w:r>
        <w:rPr>
          <w:rFonts w:ascii="仿宋" w:hAnsi="仿宋" w:eastAsia="仿宋"/>
          <w:sz w:val="32"/>
          <w:szCs w:val="32"/>
        </w:rPr>
        <w:t xml:space="preserve"> </w:t>
      </w:r>
      <w:r>
        <w:rPr>
          <w:rFonts w:hint="eastAsia" w:ascii="仿宋" w:hAnsi="仿宋" w:eastAsia="仿宋"/>
          <w:sz w:val="32"/>
          <w:szCs w:val="32"/>
        </w:rPr>
        <w:t>根据需要</w:t>
      </w:r>
      <w:r>
        <w:rPr>
          <w:rFonts w:ascii="仿宋" w:hAnsi="仿宋" w:eastAsia="仿宋"/>
          <w:sz w:val="32"/>
          <w:szCs w:val="32"/>
        </w:rPr>
        <w:t>评议拟引进的高层次优秀人才，评议并向</w:t>
      </w:r>
      <w:r>
        <w:rPr>
          <w:rFonts w:hint="eastAsia" w:ascii="仿宋" w:hAnsi="仿宋" w:eastAsia="仿宋"/>
          <w:sz w:val="32"/>
          <w:szCs w:val="32"/>
        </w:rPr>
        <w:t>学校</w:t>
      </w:r>
      <w:r>
        <w:rPr>
          <w:rFonts w:ascii="仿宋" w:hAnsi="仿宋" w:eastAsia="仿宋"/>
          <w:sz w:val="32"/>
          <w:szCs w:val="32"/>
        </w:rPr>
        <w:t>推荐优秀学术人才选拔人选。</w:t>
      </w:r>
    </w:p>
    <w:p>
      <w:pPr>
        <w:ind w:firstLine="643" w:firstLineChars="200"/>
        <w:rPr>
          <w:rFonts w:ascii="仿宋" w:hAnsi="仿宋" w:eastAsia="仿宋"/>
          <w:sz w:val="32"/>
          <w:szCs w:val="32"/>
        </w:rPr>
      </w:pPr>
      <w:r>
        <w:rPr>
          <w:rFonts w:hint="eastAsia" w:ascii="仿宋" w:hAnsi="仿宋" w:eastAsia="仿宋"/>
          <w:b/>
          <w:sz w:val="32"/>
          <w:szCs w:val="32"/>
        </w:rPr>
        <w:t xml:space="preserve">第十四条 </w:t>
      </w:r>
      <w:r>
        <w:rPr>
          <w:rFonts w:ascii="仿宋" w:hAnsi="仿宋" w:eastAsia="仿宋"/>
          <w:sz w:val="32"/>
          <w:szCs w:val="32"/>
        </w:rPr>
        <w:t>根据需要，对申报省部级及以上的教学及科学研究项目申请人的学术水平和科研能力进行评审和鉴定，评审科研项目的研究团队。</w:t>
      </w:r>
    </w:p>
    <w:p>
      <w:pPr>
        <w:ind w:firstLine="643" w:firstLineChars="200"/>
        <w:rPr>
          <w:rFonts w:ascii="仿宋" w:hAnsi="仿宋" w:eastAsia="仿宋"/>
          <w:sz w:val="32"/>
          <w:szCs w:val="32"/>
        </w:rPr>
      </w:pPr>
      <w:r>
        <w:rPr>
          <w:rFonts w:hint="eastAsia" w:ascii="仿宋" w:hAnsi="仿宋" w:eastAsia="仿宋"/>
          <w:b/>
          <w:sz w:val="32"/>
          <w:szCs w:val="32"/>
        </w:rPr>
        <w:t>第十五条</w:t>
      </w:r>
      <w:r>
        <w:rPr>
          <w:rFonts w:hint="eastAsia" w:ascii="仿宋" w:hAnsi="仿宋" w:eastAsia="仿宋"/>
          <w:sz w:val="32"/>
          <w:szCs w:val="32"/>
        </w:rPr>
        <w:t xml:space="preserve"> </w:t>
      </w:r>
      <w:r>
        <w:rPr>
          <w:rFonts w:ascii="仿宋" w:hAnsi="仿宋" w:eastAsia="仿宋"/>
          <w:sz w:val="32"/>
          <w:szCs w:val="32"/>
        </w:rPr>
        <w:t>指导</w:t>
      </w:r>
      <w:r>
        <w:rPr>
          <w:rFonts w:hint="eastAsia" w:ascii="仿宋" w:hAnsi="仿宋" w:eastAsia="仿宋"/>
          <w:sz w:val="32"/>
          <w:szCs w:val="32"/>
        </w:rPr>
        <w:t>学院</w:t>
      </w:r>
      <w:r>
        <w:rPr>
          <w:rFonts w:ascii="仿宋" w:hAnsi="仿宋" w:eastAsia="仿宋"/>
          <w:sz w:val="32"/>
          <w:szCs w:val="32"/>
        </w:rPr>
        <w:t>的相应学术活动。</w:t>
      </w:r>
    </w:p>
    <w:p>
      <w:pPr>
        <w:ind w:firstLine="643" w:firstLineChars="200"/>
        <w:rPr>
          <w:rFonts w:ascii="仿宋" w:hAnsi="仿宋" w:eastAsia="仿宋"/>
          <w:sz w:val="32"/>
          <w:szCs w:val="32"/>
        </w:rPr>
      </w:pPr>
      <w:r>
        <w:rPr>
          <w:rFonts w:hint="eastAsia" w:ascii="仿宋" w:hAnsi="仿宋" w:eastAsia="仿宋"/>
          <w:b/>
          <w:sz w:val="32"/>
          <w:szCs w:val="32"/>
        </w:rPr>
        <w:t>第十六条</w:t>
      </w:r>
      <w:r>
        <w:rPr>
          <w:rFonts w:hint="eastAsia" w:ascii="仿宋" w:hAnsi="仿宋" w:eastAsia="仿宋"/>
          <w:sz w:val="32"/>
          <w:szCs w:val="32"/>
        </w:rPr>
        <w:t xml:space="preserve"> </w:t>
      </w:r>
      <w:r>
        <w:rPr>
          <w:rFonts w:ascii="仿宋" w:hAnsi="仿宋" w:eastAsia="仿宋"/>
          <w:sz w:val="32"/>
          <w:szCs w:val="32"/>
        </w:rPr>
        <w:t>调查认定涉嫌违反学术道德的事件。</w:t>
      </w:r>
    </w:p>
    <w:p>
      <w:pPr>
        <w:jc w:val="center"/>
        <w:rPr>
          <w:rFonts w:ascii="黑体" w:hAnsi="黑体" w:eastAsia="黑体"/>
          <w:b/>
          <w:sz w:val="32"/>
          <w:szCs w:val="32"/>
        </w:rPr>
      </w:pPr>
      <w:r>
        <w:rPr>
          <w:rFonts w:hint="eastAsia" w:ascii="黑体" w:hAnsi="黑体" w:eastAsia="黑体"/>
          <w:b/>
          <w:sz w:val="32"/>
          <w:szCs w:val="32"/>
        </w:rPr>
        <w:t>第五章 议事规则</w:t>
      </w:r>
    </w:p>
    <w:p>
      <w:pPr>
        <w:ind w:firstLine="643" w:firstLineChars="200"/>
        <w:rPr>
          <w:rFonts w:ascii="仿宋" w:hAnsi="仿宋" w:eastAsia="仿宋"/>
          <w:sz w:val="32"/>
          <w:szCs w:val="32"/>
        </w:rPr>
      </w:pPr>
      <w:r>
        <w:rPr>
          <w:rFonts w:hint="eastAsia" w:ascii="仿宋" w:hAnsi="仿宋" w:eastAsia="仿宋"/>
          <w:b/>
          <w:sz w:val="32"/>
          <w:szCs w:val="32"/>
        </w:rPr>
        <w:t>第十七条</w:t>
      </w:r>
      <w:r>
        <w:rPr>
          <w:rFonts w:ascii="仿宋" w:hAnsi="仿宋" w:eastAsia="仿宋"/>
          <w:sz w:val="32"/>
          <w:szCs w:val="32"/>
        </w:rPr>
        <w:t xml:space="preserve"> 除特殊情况外，</w:t>
      </w:r>
      <w:r>
        <w:rPr>
          <w:rFonts w:hint="eastAsia" w:ascii="仿宋" w:hAnsi="仿宋" w:eastAsia="仿宋"/>
          <w:sz w:val="32"/>
          <w:szCs w:val="32"/>
        </w:rPr>
        <w:t>教科办秘书</w:t>
      </w:r>
      <w:r>
        <w:rPr>
          <w:rFonts w:ascii="仿宋" w:hAnsi="仿宋" w:eastAsia="仿宋"/>
          <w:sz w:val="32"/>
          <w:szCs w:val="32"/>
        </w:rPr>
        <w:t>应当在会议召开之前，将议题和有关材料送达拟参会的委员。</w:t>
      </w:r>
    </w:p>
    <w:p>
      <w:pPr>
        <w:ind w:firstLine="643" w:firstLineChars="200"/>
        <w:rPr>
          <w:rFonts w:ascii="仿宋" w:hAnsi="仿宋" w:eastAsia="仿宋"/>
          <w:sz w:val="32"/>
          <w:szCs w:val="32"/>
        </w:rPr>
      </w:pPr>
      <w:r>
        <w:rPr>
          <w:rFonts w:ascii="仿宋" w:hAnsi="仿宋" w:eastAsia="仿宋"/>
          <w:b/>
          <w:sz w:val="32"/>
          <w:szCs w:val="32"/>
        </w:rPr>
        <w:t>第十</w:t>
      </w:r>
      <w:r>
        <w:rPr>
          <w:rFonts w:hint="eastAsia" w:ascii="仿宋" w:hAnsi="仿宋" w:eastAsia="仿宋"/>
          <w:b/>
          <w:sz w:val="32"/>
          <w:szCs w:val="32"/>
        </w:rPr>
        <w:t>八</w:t>
      </w:r>
      <w:r>
        <w:rPr>
          <w:rFonts w:ascii="仿宋" w:hAnsi="仿宋" w:eastAsia="仿宋"/>
          <w:b/>
          <w:sz w:val="32"/>
          <w:szCs w:val="32"/>
        </w:rPr>
        <w:t>条</w:t>
      </w:r>
      <w:r>
        <w:rPr>
          <w:rFonts w:ascii="仿宋" w:hAnsi="仿宋" w:eastAsia="仿宋"/>
          <w:sz w:val="32"/>
          <w:szCs w:val="32"/>
        </w:rPr>
        <w:t xml:space="preserve"> 提交全体会议讨论的方案，主任委员认为有必要时可先指定部分委员提出意见提交全体会议审议</w:t>
      </w:r>
      <w:r>
        <w:rPr>
          <w:rFonts w:hint="eastAsia" w:ascii="仿宋" w:hAnsi="仿宋" w:eastAsia="仿宋"/>
          <w:sz w:val="32"/>
          <w:szCs w:val="32"/>
        </w:rPr>
        <w:t>。</w:t>
      </w:r>
    </w:p>
    <w:p>
      <w:pPr>
        <w:ind w:firstLine="643" w:firstLineChars="200"/>
        <w:rPr>
          <w:rFonts w:ascii="仿宋" w:hAnsi="仿宋" w:eastAsia="仿宋"/>
          <w:sz w:val="32"/>
          <w:szCs w:val="32"/>
        </w:rPr>
      </w:pPr>
      <w:r>
        <w:rPr>
          <w:rFonts w:hint="eastAsia" w:ascii="仿宋" w:hAnsi="仿宋" w:eastAsia="仿宋"/>
          <w:b/>
          <w:sz w:val="32"/>
          <w:szCs w:val="32"/>
        </w:rPr>
        <w:t>第十九条</w:t>
      </w:r>
      <w:r>
        <w:rPr>
          <w:rFonts w:hint="eastAsia" w:ascii="仿宋" w:hAnsi="仿宋" w:eastAsia="仿宋"/>
          <w:sz w:val="32"/>
          <w:szCs w:val="32"/>
        </w:rPr>
        <w:t xml:space="preserve"> </w:t>
      </w:r>
      <w:r>
        <w:rPr>
          <w:rFonts w:ascii="仿宋" w:hAnsi="仿宋" w:eastAsia="仿宋"/>
          <w:sz w:val="32"/>
          <w:szCs w:val="32"/>
        </w:rPr>
        <w:t>议事形式实行会议讨论表决制。会议由主任委员负责召集，主任委员因故不能到会</w:t>
      </w:r>
      <w:r>
        <w:rPr>
          <w:rFonts w:hint="eastAsia" w:ascii="仿宋" w:hAnsi="仿宋" w:eastAsia="仿宋"/>
          <w:sz w:val="32"/>
          <w:szCs w:val="32"/>
        </w:rPr>
        <w:t>，</w:t>
      </w:r>
      <w:r>
        <w:rPr>
          <w:rFonts w:ascii="仿宋" w:hAnsi="仿宋" w:eastAsia="仿宋"/>
          <w:sz w:val="32"/>
          <w:szCs w:val="32"/>
        </w:rPr>
        <w:t>可委托副主任委员召集。学术委员会审议和评定的事项或形成的决议，若须通过表决形成决定的，应以无记名投票方式进行表决。表决时须有2/3以上的应参会委员出席。除法律、法规和学校规定的特殊情况外，同意票超过参会委员的1/2即为表决通过。未到会委员不能委托他人投票。学术委员会应采取适当措施，保证委员投票的保密性。</w:t>
      </w:r>
    </w:p>
    <w:p>
      <w:pPr>
        <w:ind w:firstLine="643" w:firstLineChars="200"/>
        <w:rPr>
          <w:rFonts w:ascii="仿宋" w:hAnsi="仿宋" w:eastAsia="仿宋"/>
          <w:sz w:val="32"/>
          <w:szCs w:val="32"/>
        </w:rPr>
      </w:pPr>
      <w:r>
        <w:rPr>
          <w:rFonts w:hint="eastAsia" w:ascii="仿宋" w:hAnsi="仿宋" w:eastAsia="仿宋"/>
          <w:b/>
          <w:sz w:val="32"/>
          <w:szCs w:val="32"/>
        </w:rPr>
        <w:t>第二十条</w:t>
      </w:r>
      <w:r>
        <w:rPr>
          <w:rFonts w:ascii="仿宋" w:hAnsi="仿宋" w:eastAsia="仿宋"/>
          <w:sz w:val="32"/>
          <w:szCs w:val="32"/>
        </w:rPr>
        <w:t xml:space="preserve"> 同一事项在同一次学术委员会会议中不能进行第二次表决。学术委员会已做出的决定，如有人提出申请复议，须经主任委员会议慎重研究，认为确有必要，方可召集会议进行复议。经复议通过的决定为最终决定。委员对重要学术问题的决定如有异议时，可允许保留个人意见。对学术委员会表决通过的结果，如学院认为有必要复议或调整的，学术委员会应在两周内予以复议</w:t>
      </w:r>
      <w:r>
        <w:rPr>
          <w:rFonts w:hint="eastAsia" w:ascii="仿宋" w:hAnsi="仿宋" w:eastAsia="仿宋"/>
          <w:sz w:val="32"/>
          <w:szCs w:val="32"/>
        </w:rPr>
        <w:t>。</w:t>
      </w:r>
    </w:p>
    <w:p>
      <w:pPr>
        <w:ind w:firstLine="643" w:firstLineChars="200"/>
        <w:rPr>
          <w:rFonts w:ascii="仿宋" w:hAnsi="仿宋" w:eastAsia="仿宋"/>
          <w:sz w:val="32"/>
          <w:szCs w:val="32"/>
        </w:rPr>
      </w:pPr>
      <w:r>
        <w:rPr>
          <w:rFonts w:hint="eastAsia" w:ascii="仿宋" w:hAnsi="仿宋" w:eastAsia="仿宋"/>
          <w:b/>
          <w:sz w:val="32"/>
          <w:szCs w:val="32"/>
        </w:rPr>
        <w:t>第二十一条</w:t>
      </w:r>
      <w:r>
        <w:rPr>
          <w:rFonts w:hint="eastAsia" w:ascii="仿宋" w:hAnsi="仿宋" w:eastAsia="仿宋"/>
          <w:sz w:val="32"/>
          <w:szCs w:val="32"/>
        </w:rPr>
        <w:t xml:space="preserve"> 学术委员会在研究重要事项时，如认为有必要，可要求有关当事人或专家到会陈述意见或接受询问。</w:t>
      </w:r>
    </w:p>
    <w:p>
      <w:pPr>
        <w:ind w:firstLine="643" w:firstLineChars="200"/>
        <w:rPr>
          <w:rFonts w:ascii="仿宋" w:hAnsi="仿宋" w:eastAsia="仿宋"/>
          <w:sz w:val="32"/>
          <w:szCs w:val="32"/>
        </w:rPr>
      </w:pPr>
      <w:r>
        <w:rPr>
          <w:rFonts w:hint="eastAsia" w:ascii="仿宋" w:hAnsi="仿宋" w:eastAsia="仿宋"/>
          <w:b/>
          <w:sz w:val="32"/>
          <w:szCs w:val="32"/>
        </w:rPr>
        <w:t>第二十二条</w:t>
      </w:r>
      <w:r>
        <w:rPr>
          <w:rFonts w:ascii="仿宋" w:hAnsi="仿宋" w:eastAsia="仿宋"/>
          <w:sz w:val="32"/>
          <w:szCs w:val="32"/>
        </w:rPr>
        <w:t xml:space="preserve"> 学术委员会的全体会议、主任委员会议和分学术委员会</w:t>
      </w:r>
      <w:r>
        <w:rPr>
          <w:rFonts w:hint="eastAsia" w:ascii="仿宋" w:hAnsi="仿宋" w:eastAsia="仿宋"/>
          <w:sz w:val="32"/>
          <w:szCs w:val="32"/>
        </w:rPr>
        <w:t>扩大</w:t>
      </w:r>
      <w:r>
        <w:rPr>
          <w:rFonts w:ascii="仿宋" w:hAnsi="仿宋" w:eastAsia="仿宋"/>
          <w:sz w:val="32"/>
          <w:szCs w:val="32"/>
        </w:rPr>
        <w:t>会议的最终意见，由主任委员签署。涉及重大问题，提交学术委员会全体会议讨论决定。各类会议上评定的结果、所审议和咨询的重要意见须形成书面材料，向</w:t>
      </w:r>
      <w:r>
        <w:rPr>
          <w:rFonts w:hint="eastAsia" w:ascii="仿宋" w:hAnsi="仿宋" w:eastAsia="仿宋"/>
          <w:sz w:val="32"/>
          <w:szCs w:val="32"/>
        </w:rPr>
        <w:t>学校</w:t>
      </w:r>
      <w:r>
        <w:rPr>
          <w:rFonts w:ascii="仿宋" w:hAnsi="仿宋" w:eastAsia="仿宋"/>
          <w:sz w:val="32"/>
          <w:szCs w:val="32"/>
        </w:rPr>
        <w:t>领导报告和向有关部门通报。</w:t>
      </w:r>
    </w:p>
    <w:p>
      <w:pPr>
        <w:ind w:firstLine="643" w:firstLineChars="200"/>
        <w:rPr>
          <w:rFonts w:ascii="仿宋" w:hAnsi="仿宋" w:eastAsia="仿宋"/>
          <w:sz w:val="32"/>
          <w:szCs w:val="32"/>
        </w:rPr>
      </w:pPr>
      <w:r>
        <w:rPr>
          <w:rFonts w:hint="eastAsia" w:ascii="仿宋" w:hAnsi="仿宋" w:eastAsia="仿宋"/>
          <w:b/>
          <w:sz w:val="32"/>
          <w:szCs w:val="32"/>
        </w:rPr>
        <w:t>第二十三条</w:t>
      </w:r>
      <w:r>
        <w:rPr>
          <w:rFonts w:ascii="仿宋" w:hAnsi="仿宋" w:eastAsia="仿宋"/>
          <w:sz w:val="32"/>
          <w:szCs w:val="32"/>
        </w:rPr>
        <w:t xml:space="preserve"> 对于会议讨论需要保密的事宜，各位委员均应保守秘密，不得对外泄露。</w:t>
      </w:r>
    </w:p>
    <w:p>
      <w:pPr>
        <w:jc w:val="center"/>
        <w:rPr>
          <w:rFonts w:ascii="黑体" w:hAnsi="黑体" w:eastAsia="黑体"/>
          <w:b/>
          <w:sz w:val="32"/>
          <w:szCs w:val="32"/>
        </w:rPr>
      </w:pPr>
      <w:r>
        <w:rPr>
          <w:rFonts w:hint="eastAsia" w:ascii="黑体" w:hAnsi="黑体" w:eastAsia="黑体"/>
          <w:b/>
          <w:sz w:val="32"/>
          <w:szCs w:val="32"/>
        </w:rPr>
        <w:t>第六章</w:t>
      </w:r>
      <w:r>
        <w:rPr>
          <w:rFonts w:ascii="黑体" w:hAnsi="黑体" w:eastAsia="黑体"/>
          <w:b/>
          <w:sz w:val="32"/>
          <w:szCs w:val="32"/>
        </w:rPr>
        <w:t xml:space="preserve"> 委员</w:t>
      </w:r>
    </w:p>
    <w:p>
      <w:pPr>
        <w:ind w:firstLine="643" w:firstLineChars="200"/>
        <w:rPr>
          <w:rFonts w:ascii="仿宋" w:hAnsi="仿宋" w:eastAsia="仿宋"/>
          <w:sz w:val="32"/>
          <w:szCs w:val="32"/>
        </w:rPr>
      </w:pPr>
      <w:r>
        <w:rPr>
          <w:rFonts w:hint="eastAsia" w:ascii="仿宋" w:hAnsi="仿宋" w:eastAsia="仿宋"/>
          <w:b/>
          <w:sz w:val="32"/>
          <w:szCs w:val="32"/>
        </w:rPr>
        <w:t>第二十四条</w:t>
      </w:r>
      <w:r>
        <w:rPr>
          <w:rFonts w:hint="eastAsia" w:ascii="仿宋" w:hAnsi="仿宋" w:eastAsia="仿宋"/>
          <w:sz w:val="32"/>
          <w:szCs w:val="32"/>
        </w:rPr>
        <w:t xml:space="preserve"> 院学术委员会委员应有副高级以上专业技术职务，有扎实的科研基础，有较高的学术水平和学术造诣，有较丰富的学术背景以及教学和科研经验，熟悉所在学科、专业的学术发展动态。身体健康，能按时出席学术委员会议，认真履行职责。</w:t>
      </w:r>
    </w:p>
    <w:p>
      <w:pPr>
        <w:ind w:firstLine="643" w:firstLineChars="200"/>
        <w:rPr>
          <w:rFonts w:ascii="仿宋" w:hAnsi="仿宋" w:eastAsia="仿宋"/>
          <w:sz w:val="32"/>
          <w:szCs w:val="32"/>
        </w:rPr>
      </w:pPr>
      <w:r>
        <w:rPr>
          <w:rFonts w:hint="eastAsia" w:ascii="仿宋" w:hAnsi="仿宋" w:eastAsia="仿宋"/>
          <w:b/>
          <w:sz w:val="32"/>
          <w:szCs w:val="32"/>
        </w:rPr>
        <w:t>第二十五条</w:t>
      </w:r>
      <w:r>
        <w:rPr>
          <w:rFonts w:ascii="仿宋" w:hAnsi="仿宋" w:eastAsia="仿宋"/>
          <w:sz w:val="32"/>
          <w:szCs w:val="32"/>
        </w:rPr>
        <w:t>学术委员会委员应具有强烈的事业心和责任感，学术思想活跃，学风严谨，作风正派，办事公正，坚持原则，顾全大局，关心支持学校工作，有较强的议事能力和一定的组织能力。</w:t>
      </w:r>
    </w:p>
    <w:p>
      <w:pPr>
        <w:ind w:firstLine="643" w:firstLineChars="200"/>
        <w:rPr>
          <w:rFonts w:ascii="仿宋" w:hAnsi="仿宋" w:eastAsia="仿宋"/>
          <w:sz w:val="32"/>
          <w:szCs w:val="32"/>
        </w:rPr>
      </w:pPr>
      <w:r>
        <w:rPr>
          <w:rFonts w:hint="eastAsia" w:ascii="仿宋" w:hAnsi="仿宋" w:eastAsia="仿宋"/>
          <w:b/>
          <w:sz w:val="32"/>
          <w:szCs w:val="32"/>
        </w:rPr>
        <w:t>第二十六条</w:t>
      </w:r>
      <w:r>
        <w:rPr>
          <w:rFonts w:ascii="仿宋" w:hAnsi="仿宋" w:eastAsia="仿宋"/>
          <w:sz w:val="32"/>
          <w:szCs w:val="32"/>
        </w:rPr>
        <w:t xml:space="preserve"> 院学术委员会委员一般从我院</w:t>
      </w:r>
      <w:r>
        <w:rPr>
          <w:rFonts w:hint="eastAsia" w:ascii="仿宋" w:hAnsi="仿宋" w:eastAsia="仿宋"/>
          <w:sz w:val="32"/>
          <w:szCs w:val="32"/>
        </w:rPr>
        <w:t>专任教师</w:t>
      </w:r>
      <w:r>
        <w:rPr>
          <w:rFonts w:ascii="仿宋" w:hAnsi="仿宋" w:eastAsia="仿宋"/>
          <w:sz w:val="32"/>
          <w:szCs w:val="32"/>
        </w:rPr>
        <w:t>中遴选。因工作需要，也可从校外聘任的相关学者、专家中遴选。</w:t>
      </w:r>
    </w:p>
    <w:p>
      <w:pPr>
        <w:ind w:firstLine="643" w:firstLineChars="200"/>
        <w:rPr>
          <w:rFonts w:ascii="仿宋" w:hAnsi="仿宋" w:eastAsia="仿宋"/>
          <w:sz w:val="32"/>
          <w:szCs w:val="32"/>
        </w:rPr>
      </w:pPr>
      <w:r>
        <w:rPr>
          <w:rFonts w:hint="eastAsia" w:ascii="仿宋" w:hAnsi="仿宋" w:eastAsia="仿宋"/>
          <w:b/>
          <w:sz w:val="32"/>
          <w:szCs w:val="32"/>
        </w:rPr>
        <w:t>第二十七条</w:t>
      </w:r>
      <w:r>
        <w:rPr>
          <w:rFonts w:hint="eastAsia" w:ascii="仿宋" w:hAnsi="仿宋" w:eastAsia="仿宋"/>
          <w:sz w:val="32"/>
          <w:szCs w:val="32"/>
        </w:rPr>
        <w:t xml:space="preserve"> </w:t>
      </w:r>
      <w:r>
        <w:rPr>
          <w:rFonts w:ascii="仿宋" w:hAnsi="仿宋" w:eastAsia="仿宋"/>
          <w:sz w:val="32"/>
          <w:szCs w:val="32"/>
        </w:rPr>
        <w:t>学术委员会委员要自觉遵守纪律，弘扬科学精神，坚守科学道德。</w:t>
      </w:r>
    </w:p>
    <w:p>
      <w:pPr>
        <w:ind w:firstLine="643" w:firstLineChars="200"/>
        <w:rPr>
          <w:rFonts w:ascii="仿宋" w:hAnsi="仿宋" w:eastAsia="仿宋"/>
          <w:sz w:val="32"/>
          <w:szCs w:val="32"/>
        </w:rPr>
      </w:pPr>
      <w:r>
        <w:rPr>
          <w:rFonts w:hint="eastAsia" w:ascii="仿宋" w:hAnsi="仿宋" w:eastAsia="仿宋"/>
          <w:b/>
          <w:sz w:val="32"/>
          <w:szCs w:val="32"/>
        </w:rPr>
        <w:t>第二十八条</w:t>
      </w:r>
      <w:r>
        <w:rPr>
          <w:rFonts w:ascii="仿宋" w:hAnsi="仿宋" w:eastAsia="仿宋"/>
          <w:sz w:val="32"/>
          <w:szCs w:val="32"/>
        </w:rPr>
        <w:t xml:space="preserve"> 学术委员会委员在任期间退休或调离学院者，其委员职务自动解除，由学术委员会全体会议根据学术委员会主任提名补选新的学术委员会委员。</w:t>
      </w:r>
    </w:p>
    <w:p>
      <w:pPr>
        <w:jc w:val="center"/>
        <w:rPr>
          <w:rFonts w:ascii="黑体" w:hAnsi="黑体" w:eastAsia="黑体"/>
          <w:b/>
          <w:sz w:val="32"/>
          <w:szCs w:val="32"/>
        </w:rPr>
      </w:pPr>
      <w:r>
        <w:rPr>
          <w:rFonts w:hint="eastAsia" w:ascii="黑体" w:hAnsi="黑体" w:eastAsia="黑体"/>
          <w:b/>
          <w:sz w:val="32"/>
          <w:szCs w:val="32"/>
        </w:rPr>
        <w:t>第七章</w:t>
      </w:r>
      <w:r>
        <w:rPr>
          <w:rFonts w:ascii="黑体" w:hAnsi="黑体" w:eastAsia="黑体"/>
          <w:b/>
          <w:sz w:val="32"/>
          <w:szCs w:val="32"/>
        </w:rPr>
        <w:t xml:space="preserve"> 委员的权利和义务</w:t>
      </w:r>
    </w:p>
    <w:p>
      <w:pPr>
        <w:ind w:firstLine="643" w:firstLineChars="200"/>
        <w:rPr>
          <w:rFonts w:ascii="仿宋" w:hAnsi="仿宋" w:eastAsia="仿宋"/>
          <w:b/>
          <w:sz w:val="32"/>
          <w:szCs w:val="32"/>
        </w:rPr>
      </w:pPr>
      <w:r>
        <w:rPr>
          <w:rFonts w:hint="eastAsia" w:ascii="仿宋" w:hAnsi="仿宋" w:eastAsia="仿宋"/>
          <w:b/>
          <w:sz w:val="32"/>
          <w:szCs w:val="32"/>
        </w:rPr>
        <w:t>第二十九条</w:t>
      </w:r>
      <w:r>
        <w:rPr>
          <w:rFonts w:ascii="仿宋" w:hAnsi="仿宋" w:eastAsia="仿宋"/>
          <w:b/>
          <w:sz w:val="32"/>
          <w:szCs w:val="32"/>
        </w:rPr>
        <w:t xml:space="preserve"> 学术委员会委员权利</w:t>
      </w:r>
    </w:p>
    <w:p>
      <w:pPr>
        <w:ind w:firstLine="640" w:firstLineChars="200"/>
        <w:rPr>
          <w:rFonts w:ascii="仿宋" w:hAnsi="仿宋" w:eastAsia="仿宋"/>
          <w:sz w:val="32"/>
          <w:szCs w:val="32"/>
        </w:rPr>
      </w:pPr>
      <w:r>
        <w:rPr>
          <w:rFonts w:ascii="仿宋" w:hAnsi="仿宋" w:eastAsia="仿宋"/>
          <w:sz w:val="32"/>
          <w:szCs w:val="32"/>
        </w:rPr>
        <w:t>1.在参加的学术委员会会议上有发言权和表决权;</w:t>
      </w:r>
    </w:p>
    <w:p>
      <w:pPr>
        <w:ind w:firstLine="640" w:firstLineChars="200"/>
        <w:rPr>
          <w:rFonts w:ascii="仿宋" w:hAnsi="仿宋" w:eastAsia="仿宋"/>
          <w:sz w:val="32"/>
          <w:szCs w:val="32"/>
        </w:rPr>
      </w:pPr>
      <w:r>
        <w:rPr>
          <w:rFonts w:ascii="仿宋" w:hAnsi="仿宋" w:eastAsia="仿宋"/>
          <w:sz w:val="32"/>
          <w:szCs w:val="32"/>
        </w:rPr>
        <w:t>2.对学术委员会的工作有建议权和批评权;</w:t>
      </w:r>
    </w:p>
    <w:p>
      <w:pPr>
        <w:ind w:firstLine="640" w:firstLineChars="200"/>
        <w:rPr>
          <w:rFonts w:ascii="仿宋" w:hAnsi="仿宋" w:eastAsia="仿宋"/>
          <w:sz w:val="32"/>
          <w:szCs w:val="32"/>
        </w:rPr>
      </w:pPr>
      <w:r>
        <w:rPr>
          <w:rFonts w:ascii="仿宋" w:hAnsi="仿宋" w:eastAsia="仿宋"/>
          <w:sz w:val="32"/>
          <w:szCs w:val="32"/>
        </w:rPr>
        <w:t>3.对学术委员会涉及的所有事项有知情权，并有权查阅相关的档案资料。</w:t>
      </w:r>
    </w:p>
    <w:p>
      <w:pPr>
        <w:ind w:firstLine="643" w:firstLineChars="200"/>
        <w:rPr>
          <w:rFonts w:ascii="仿宋" w:hAnsi="仿宋" w:eastAsia="仿宋"/>
          <w:sz w:val="32"/>
          <w:szCs w:val="32"/>
        </w:rPr>
      </w:pPr>
      <w:r>
        <w:rPr>
          <w:rFonts w:hint="eastAsia" w:ascii="仿宋" w:hAnsi="仿宋" w:eastAsia="仿宋"/>
          <w:b/>
          <w:sz w:val="32"/>
          <w:szCs w:val="32"/>
        </w:rPr>
        <w:t>第三十条</w:t>
      </w:r>
      <w:r>
        <w:rPr>
          <w:rFonts w:ascii="仿宋" w:hAnsi="仿宋" w:eastAsia="仿宋"/>
          <w:b/>
          <w:sz w:val="32"/>
          <w:szCs w:val="32"/>
        </w:rPr>
        <w:t xml:space="preserve"> 学术委员会委员义务</w:t>
      </w:r>
    </w:p>
    <w:p>
      <w:pPr>
        <w:ind w:firstLine="640" w:firstLineChars="200"/>
        <w:rPr>
          <w:rFonts w:ascii="仿宋" w:hAnsi="仿宋" w:eastAsia="仿宋"/>
          <w:sz w:val="32"/>
          <w:szCs w:val="32"/>
        </w:rPr>
      </w:pPr>
      <w:r>
        <w:rPr>
          <w:rFonts w:ascii="仿宋" w:hAnsi="仿宋" w:eastAsia="仿宋"/>
          <w:sz w:val="32"/>
          <w:szCs w:val="32"/>
        </w:rPr>
        <w:t>1.遵守国家的法律、法规和</w:t>
      </w:r>
      <w:r>
        <w:rPr>
          <w:rFonts w:hint="eastAsia" w:ascii="仿宋" w:hAnsi="仿宋" w:eastAsia="仿宋"/>
          <w:sz w:val="32"/>
          <w:szCs w:val="32"/>
        </w:rPr>
        <w:t>学校、</w:t>
      </w:r>
      <w:r>
        <w:rPr>
          <w:rFonts w:ascii="仿宋" w:hAnsi="仿宋" w:eastAsia="仿宋"/>
          <w:sz w:val="32"/>
          <w:szCs w:val="32"/>
        </w:rPr>
        <w:t>学院的规章制度;</w:t>
      </w:r>
    </w:p>
    <w:p>
      <w:pPr>
        <w:ind w:firstLine="640" w:firstLineChars="200"/>
        <w:rPr>
          <w:rFonts w:ascii="仿宋" w:hAnsi="仿宋" w:eastAsia="仿宋"/>
          <w:sz w:val="32"/>
          <w:szCs w:val="32"/>
        </w:rPr>
      </w:pPr>
      <w:r>
        <w:rPr>
          <w:rFonts w:ascii="仿宋" w:hAnsi="仿宋" w:eastAsia="仿宋"/>
          <w:sz w:val="32"/>
          <w:szCs w:val="32"/>
        </w:rPr>
        <w:t>2.恪尽职守，认真履行《吉林建筑</w:t>
      </w:r>
      <w:r>
        <w:rPr>
          <w:rFonts w:hint="eastAsia" w:ascii="仿宋" w:hAnsi="仿宋" w:eastAsia="仿宋"/>
          <w:sz w:val="32"/>
          <w:szCs w:val="32"/>
        </w:rPr>
        <w:t>科技学院外语学院</w:t>
      </w:r>
      <w:r>
        <w:rPr>
          <w:rFonts w:ascii="仿宋" w:hAnsi="仿宋" w:eastAsia="仿宋"/>
          <w:sz w:val="32"/>
          <w:szCs w:val="32"/>
        </w:rPr>
        <w:t>学术委员会章程》中规定的各项职责;</w:t>
      </w:r>
    </w:p>
    <w:p>
      <w:pPr>
        <w:ind w:firstLine="640" w:firstLineChars="200"/>
        <w:rPr>
          <w:rFonts w:ascii="仿宋" w:hAnsi="仿宋" w:eastAsia="仿宋"/>
          <w:sz w:val="32"/>
          <w:szCs w:val="32"/>
        </w:rPr>
      </w:pPr>
      <w:r>
        <w:rPr>
          <w:rFonts w:ascii="仿宋" w:hAnsi="仿宋" w:eastAsia="仿宋"/>
          <w:sz w:val="32"/>
          <w:szCs w:val="32"/>
        </w:rPr>
        <w:t>3.以身作则，积极参与院内外的学术交流活动。坚持参加学术委员会各类会议，确因特殊情况不能出席会议时，应请假并说明情况;</w:t>
      </w:r>
    </w:p>
    <w:p>
      <w:pPr>
        <w:ind w:firstLine="640" w:firstLineChars="200"/>
        <w:rPr>
          <w:rFonts w:ascii="仿宋" w:hAnsi="仿宋" w:eastAsia="仿宋"/>
          <w:sz w:val="32"/>
          <w:szCs w:val="32"/>
        </w:rPr>
      </w:pPr>
      <w:r>
        <w:rPr>
          <w:rFonts w:ascii="仿宋" w:hAnsi="仿宋" w:eastAsia="仿宋"/>
          <w:sz w:val="32"/>
          <w:szCs w:val="32"/>
        </w:rPr>
        <w:t>4.秉公办事，对在学术委员会内部讨论的有关事项有保密的义务。违反保密规定者，应接受批评。情节严重者，经主任委员会议研究，提交学术委员会全体会议严肃处理</w:t>
      </w:r>
    </w:p>
    <w:p>
      <w:pPr>
        <w:ind w:firstLine="640" w:firstLineChars="200"/>
        <w:rPr>
          <w:rFonts w:ascii="仿宋" w:hAnsi="仿宋" w:eastAsia="仿宋"/>
          <w:sz w:val="32"/>
          <w:szCs w:val="32"/>
        </w:rPr>
      </w:pPr>
      <w:r>
        <w:rPr>
          <w:rFonts w:ascii="仿宋" w:hAnsi="仿宋" w:eastAsia="仿宋"/>
          <w:sz w:val="32"/>
          <w:szCs w:val="32"/>
        </w:rPr>
        <w:t>5.学术委员会讨论的事项与委员有直接利害关系时，该委员应遵守有关回避的规定。</w:t>
      </w:r>
    </w:p>
    <w:p>
      <w:pPr>
        <w:jc w:val="center"/>
        <w:rPr>
          <w:rFonts w:ascii="黑体" w:hAnsi="黑体" w:eastAsia="黑体"/>
          <w:b/>
          <w:sz w:val="32"/>
          <w:szCs w:val="32"/>
        </w:rPr>
      </w:pPr>
      <w:r>
        <w:rPr>
          <w:rFonts w:hint="eastAsia" w:ascii="黑体" w:hAnsi="黑体" w:eastAsia="黑体"/>
          <w:b/>
          <w:sz w:val="32"/>
          <w:szCs w:val="32"/>
        </w:rPr>
        <w:t>第八章</w:t>
      </w:r>
      <w:r>
        <w:rPr>
          <w:rFonts w:ascii="黑体" w:hAnsi="黑体" w:eastAsia="黑体"/>
          <w:b/>
          <w:sz w:val="32"/>
          <w:szCs w:val="32"/>
        </w:rPr>
        <w:t xml:space="preserve"> 附则</w:t>
      </w:r>
    </w:p>
    <w:p>
      <w:pPr>
        <w:ind w:left="210" w:leftChars="100" w:firstLine="320" w:firstLineChars="100"/>
        <w:rPr>
          <w:rFonts w:ascii="仿宋" w:hAnsi="仿宋" w:eastAsia="仿宋"/>
          <w:sz w:val="32"/>
          <w:szCs w:val="32"/>
        </w:rPr>
      </w:pPr>
      <w:r>
        <w:rPr>
          <w:rFonts w:hint="eastAsia" w:ascii="仿宋" w:hAnsi="仿宋" w:eastAsia="仿宋"/>
          <w:sz w:val="32"/>
          <w:szCs w:val="32"/>
        </w:rPr>
        <w:t>第三十一条</w:t>
      </w:r>
      <w:r>
        <w:rPr>
          <w:rFonts w:ascii="仿宋" w:hAnsi="仿宋" w:eastAsia="仿宋"/>
          <w:sz w:val="32"/>
          <w:szCs w:val="32"/>
        </w:rPr>
        <w:t xml:space="preserve"> 本章程由院学术委员主任委员负责解释。</w:t>
      </w:r>
    </w:p>
    <w:p>
      <w:pPr>
        <w:ind w:left="210" w:leftChars="100" w:firstLine="320" w:firstLineChars="100"/>
        <w:rPr>
          <w:rFonts w:ascii="仿宋" w:hAnsi="仿宋" w:eastAsia="仿宋"/>
          <w:sz w:val="32"/>
          <w:szCs w:val="32"/>
        </w:rPr>
      </w:pPr>
      <w:r>
        <w:rPr>
          <w:rFonts w:ascii="仿宋" w:hAnsi="仿宋" w:eastAsia="仿宋"/>
          <w:sz w:val="32"/>
          <w:szCs w:val="32"/>
        </w:rPr>
        <w:t>第三十</w:t>
      </w:r>
      <w:r>
        <w:rPr>
          <w:rFonts w:hint="eastAsia" w:ascii="仿宋" w:hAnsi="仿宋" w:eastAsia="仿宋"/>
          <w:sz w:val="32"/>
          <w:szCs w:val="32"/>
        </w:rPr>
        <w:t>二</w:t>
      </w:r>
      <w:r>
        <w:rPr>
          <w:rFonts w:ascii="仿宋" w:hAnsi="仿宋" w:eastAsia="仿宋"/>
          <w:sz w:val="32"/>
          <w:szCs w:val="32"/>
        </w:rPr>
        <w:t>条 本章程自院学术委员会讨论通过之日起执</w:t>
      </w:r>
      <w:r>
        <w:rPr>
          <w:rFonts w:hint="eastAsia" w:ascii="仿宋" w:hAnsi="仿宋" w:eastAsia="仿宋"/>
          <w:sz w:val="32"/>
          <w:szCs w:val="32"/>
        </w:rPr>
        <w:t>行。</w:t>
      </w:r>
    </w:p>
    <w:p>
      <w:pPr>
        <w:ind w:left="210" w:leftChars="100" w:firstLine="320" w:firstLineChars="100"/>
        <w:rPr>
          <w:rFonts w:ascii="仿宋" w:hAnsi="仿宋" w:eastAsia="仿宋"/>
          <w:sz w:val="32"/>
          <w:szCs w:val="32"/>
        </w:rPr>
      </w:pPr>
    </w:p>
    <w:p>
      <w:pPr>
        <w:ind w:left="210" w:leftChars="100" w:firstLine="320" w:firstLineChars="100"/>
        <w:rPr>
          <w:rFonts w:ascii="仿宋" w:hAnsi="仿宋" w:eastAsia="仿宋"/>
          <w:sz w:val="32"/>
          <w:szCs w:val="32"/>
        </w:rPr>
      </w:pPr>
    </w:p>
    <w:p>
      <w:pPr>
        <w:ind w:left="210" w:leftChars="100" w:firstLine="320" w:firstLineChars="100"/>
        <w:rPr>
          <w:rFonts w:ascii="仿宋" w:hAnsi="仿宋" w:eastAsia="仿宋"/>
          <w:sz w:val="32"/>
          <w:szCs w:val="32"/>
        </w:rPr>
      </w:pPr>
    </w:p>
    <w:p>
      <w:pPr>
        <w:ind w:left="210" w:leftChars="100" w:firstLine="320" w:firstLineChars="100"/>
        <w:rPr>
          <w:rFonts w:ascii="仿宋" w:hAnsi="仿宋" w:eastAsia="仿宋"/>
          <w:sz w:val="32"/>
          <w:szCs w:val="32"/>
        </w:rPr>
      </w:pPr>
    </w:p>
    <w:p>
      <w:pPr>
        <w:ind w:left="210" w:leftChars="100" w:firstLine="320" w:firstLineChars="100"/>
        <w:jc w:val="right"/>
        <w:rPr>
          <w:rFonts w:ascii="仿宋" w:hAnsi="仿宋" w:eastAsia="仿宋"/>
          <w:sz w:val="32"/>
          <w:szCs w:val="32"/>
        </w:rPr>
      </w:pPr>
      <w:r>
        <w:rPr>
          <w:rFonts w:hint="eastAsia" w:ascii="仿宋" w:hAnsi="仿宋" w:eastAsia="仿宋"/>
          <w:sz w:val="32"/>
          <w:szCs w:val="32"/>
        </w:rPr>
        <w:t>吉林建筑科技学院</w:t>
      </w:r>
    </w:p>
    <w:p>
      <w:pPr>
        <w:ind w:left="210" w:leftChars="100" w:firstLine="320" w:firstLineChars="100"/>
        <w:jc w:val="right"/>
        <w:rPr>
          <w:rFonts w:ascii="仿宋" w:hAnsi="仿宋" w:eastAsia="仿宋"/>
          <w:sz w:val="32"/>
          <w:szCs w:val="32"/>
        </w:rPr>
      </w:pPr>
      <w:r>
        <w:rPr>
          <w:rFonts w:hint="eastAsia" w:ascii="仿宋" w:hAnsi="仿宋" w:eastAsia="仿宋"/>
          <w:sz w:val="32"/>
          <w:szCs w:val="32"/>
        </w:rPr>
        <w:t>外语学院</w:t>
      </w:r>
    </w:p>
    <w:p>
      <w:pPr>
        <w:ind w:left="210" w:leftChars="100" w:firstLine="320" w:firstLineChars="100"/>
        <w:jc w:val="right"/>
        <w:rPr>
          <w:rFonts w:ascii="仿宋" w:hAnsi="仿宋" w:eastAsia="仿宋"/>
          <w:sz w:val="32"/>
          <w:szCs w:val="32"/>
        </w:rPr>
      </w:pPr>
      <w:r>
        <w:rPr>
          <w:rFonts w:ascii="仿宋" w:hAnsi="仿宋" w:eastAsia="仿宋"/>
          <w:sz w:val="32"/>
          <w:szCs w:val="32"/>
        </w:rPr>
        <w:t>2024年5月2日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UyNmRjOWUwOTE4ZTVmMGNmMDdmM2EyZWJlZTQyNTEifQ=="/>
  </w:docVars>
  <w:rsids>
    <w:rsidRoot w:val="008C7299"/>
    <w:rsid w:val="000A733E"/>
    <w:rsid w:val="00115675"/>
    <w:rsid w:val="00126A74"/>
    <w:rsid w:val="001B3A9C"/>
    <w:rsid w:val="001D464D"/>
    <w:rsid w:val="00240919"/>
    <w:rsid w:val="0024542B"/>
    <w:rsid w:val="00276999"/>
    <w:rsid w:val="002B608F"/>
    <w:rsid w:val="00305ED3"/>
    <w:rsid w:val="004834FE"/>
    <w:rsid w:val="004F6E34"/>
    <w:rsid w:val="00531351"/>
    <w:rsid w:val="005453C3"/>
    <w:rsid w:val="00545E2B"/>
    <w:rsid w:val="00553B4C"/>
    <w:rsid w:val="00574834"/>
    <w:rsid w:val="005A5EBC"/>
    <w:rsid w:val="005E1966"/>
    <w:rsid w:val="00617A48"/>
    <w:rsid w:val="00623413"/>
    <w:rsid w:val="00627023"/>
    <w:rsid w:val="006435B9"/>
    <w:rsid w:val="00692384"/>
    <w:rsid w:val="006A6376"/>
    <w:rsid w:val="00786348"/>
    <w:rsid w:val="007A0230"/>
    <w:rsid w:val="0081396D"/>
    <w:rsid w:val="008158D5"/>
    <w:rsid w:val="00837A80"/>
    <w:rsid w:val="00851738"/>
    <w:rsid w:val="008C7299"/>
    <w:rsid w:val="008D4781"/>
    <w:rsid w:val="00A865B3"/>
    <w:rsid w:val="00AE1424"/>
    <w:rsid w:val="00B04C35"/>
    <w:rsid w:val="00B95A63"/>
    <w:rsid w:val="00B97097"/>
    <w:rsid w:val="00BA09EB"/>
    <w:rsid w:val="00BC7175"/>
    <w:rsid w:val="00C33794"/>
    <w:rsid w:val="00C54A0A"/>
    <w:rsid w:val="00CD1454"/>
    <w:rsid w:val="00D03DE2"/>
    <w:rsid w:val="00D30532"/>
    <w:rsid w:val="00F01D0F"/>
    <w:rsid w:val="00F243B3"/>
    <w:rsid w:val="00FA4C43"/>
    <w:rsid w:val="00FA4D61"/>
    <w:rsid w:val="00FD1A52"/>
    <w:rsid w:val="75E30E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398</Words>
  <Characters>2270</Characters>
  <Lines>18</Lines>
  <Paragraphs>5</Paragraphs>
  <TotalTime>245</TotalTime>
  <ScaleCrop>false</ScaleCrop>
  <LinksUpToDate>false</LinksUpToDate>
  <CharactersWithSpaces>2663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2024-05-02T09:03:00Z</dcterms:created>
  <dc:creator>M</dc:creator>
  <cp:lastModifiedBy>李晓雨</cp:lastModifiedBy>
  <dcterms:modified xsi:type="dcterms:W3CDTF">2024-05-06T02:56:13Z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CA7C2145E5964D2F88755C269722CCEF_12</vt:lpwstr>
  </property>
</Properties>
</file>