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E55D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附件：</w:t>
      </w:r>
    </w:p>
    <w:p w14:paraId="3275C34A">
      <w:pPr>
        <w:ind w:left="0" w:leftChars="0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</w:rPr>
        <w:t>届优秀毕业设计（论文）名单</w:t>
      </w:r>
    </w:p>
    <w:tbl>
      <w:tblPr>
        <w:tblStyle w:val="4"/>
        <w:tblW w:w="10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439"/>
        <w:gridCol w:w="1056"/>
        <w:gridCol w:w="6088"/>
      </w:tblGrid>
      <w:tr w14:paraId="07D5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毕业设计（论文）题目</w:t>
            </w:r>
          </w:p>
        </w:tc>
      </w:tr>
      <w:tr w14:paraId="3E4E8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贾珞琪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宿迁市创意文化主题馆建筑设计</w:t>
            </w:r>
          </w:p>
        </w:tc>
      </w:tr>
      <w:tr w14:paraId="4FF8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合肥市蔚来新能源汽车交付中心建筑设计</w:t>
            </w:r>
          </w:p>
        </w:tc>
      </w:tr>
      <w:tr w14:paraId="1908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叶姚良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山西汉河沟村民俗博物馆暨文化体验中心</w:t>
            </w:r>
          </w:p>
        </w:tc>
      </w:tr>
      <w:tr w14:paraId="77D3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承德市双桥区综合医院门诊楼建筑设计</w:t>
            </w:r>
          </w:p>
        </w:tc>
      </w:tr>
      <w:tr w14:paraId="20D6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陕西西安丝绸之路历史文化纪念馆建筑方案设计</w:t>
            </w:r>
          </w:p>
        </w:tc>
      </w:tr>
      <w:tr w14:paraId="7B70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王清清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鸡西市红旗路两侧片区城市更新设计—开放包容 全龄友好</w:t>
            </w:r>
          </w:p>
        </w:tc>
      </w:tr>
      <w:tr w14:paraId="137A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拱雨晴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时空重链-旧伊新织——基于缝合城市理念下的长春市文庙片区城市更新设计</w:t>
            </w:r>
          </w:p>
        </w:tc>
      </w:tr>
      <w:tr w14:paraId="7909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朱兰雄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城+(家)—基于人民城市与城市生命体下长春市文庙片区城市更新设计</w:t>
            </w:r>
          </w:p>
        </w:tc>
      </w:tr>
      <w:tr w14:paraId="147F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康龙斌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乌鲁木齐市万象天地8号楼基坑支护工程设计</w:t>
            </w:r>
          </w:p>
        </w:tc>
      </w:tr>
      <w:tr w14:paraId="3642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李熊彪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南平市武夷山市金桂园小区2栋基坑支护工程设计</w:t>
            </w:r>
          </w:p>
        </w:tc>
      </w:tr>
      <w:tr w14:paraId="2471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黎钟腾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松原市光明研究生公寓建筑结构设计</w:t>
            </w:r>
          </w:p>
        </w:tc>
      </w:tr>
      <w:tr w14:paraId="2F19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裴晨凇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长春市瀚天旅馆建筑结构设计</w:t>
            </w:r>
          </w:p>
        </w:tc>
      </w:tr>
      <w:tr w14:paraId="37B4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孙思瑶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二道区维尼学生公寓建筑结构设计</w:t>
            </w:r>
          </w:p>
        </w:tc>
      </w:tr>
      <w:tr w14:paraId="0EF2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孟鑫阳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长春市上岸高校图书馆建筑结构设计</w:t>
            </w:r>
          </w:p>
        </w:tc>
      </w:tr>
      <w:tr w14:paraId="4311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长春市双阳区至善中学教学楼建筑结构设计</w:t>
            </w:r>
          </w:p>
        </w:tc>
      </w:tr>
      <w:tr w14:paraId="4F70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宽城区胜利写字楼建筑结构设计</w:t>
            </w:r>
          </w:p>
        </w:tc>
      </w:tr>
      <w:tr w14:paraId="7761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侯泽龙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农安县伏龙泉龙源政务中心建筑结构设计</w:t>
            </w:r>
          </w:p>
        </w:tc>
      </w:tr>
      <w:tr w14:paraId="5099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罗盛理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二道区罗氏写字楼建筑结构设计</w:t>
            </w:r>
          </w:p>
        </w:tc>
      </w:tr>
      <w:tr w14:paraId="001D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肖雨生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长春市莲花山明德中学教学楼建筑结构设计</w:t>
            </w:r>
          </w:p>
        </w:tc>
      </w:tr>
      <w:tr w14:paraId="346E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倪铜均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长春市衡金办公楼建筑结构设计</w:t>
            </w:r>
          </w:p>
        </w:tc>
      </w:tr>
      <w:tr w14:paraId="67F89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肖博文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长春市爱心办公楼建筑结构设计</w:t>
            </w:r>
          </w:p>
        </w:tc>
      </w:tr>
      <w:tr w14:paraId="3CAF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葛东洋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长春市盛世酒店建筑结构设计</w:t>
            </w:r>
          </w:p>
        </w:tc>
      </w:tr>
      <w:tr w14:paraId="7FFC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哈尔滨市紫荆宿舍楼工程量清单及施工组织设计</w:t>
            </w:r>
          </w:p>
        </w:tc>
      </w:tr>
      <w:tr w14:paraId="003B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长春市立本家园6#住宅楼工程量清单计价及施工组织设计</w:t>
            </w:r>
          </w:p>
        </w:tc>
      </w:tr>
      <w:tr w14:paraId="6ADC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长春市美宜佳业3#住宅楼工程量清单计价及施工组织设计</w:t>
            </w:r>
          </w:p>
        </w:tc>
      </w:tr>
      <w:tr w14:paraId="3F2D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孙晟铎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四平市晟雨物流综合楼工程量清单计价及施工组织设计</w:t>
            </w:r>
          </w:p>
        </w:tc>
      </w:tr>
      <w:tr w14:paraId="7FB3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曾川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基于BIM的栖霞中医院建设项目土木工程专业协同设计</w:t>
            </w:r>
          </w:p>
        </w:tc>
      </w:tr>
      <w:tr w14:paraId="3E76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赵文泽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基于BIM的孟子研究院一体化建设项目土木专业协同设计</w:t>
            </w:r>
          </w:p>
        </w:tc>
      </w:tr>
      <w:tr w14:paraId="56BA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毛安邦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公主岭市锦程政务中心建筑结构设计</w:t>
            </w:r>
          </w:p>
        </w:tc>
      </w:tr>
      <w:tr w14:paraId="1AE1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杨添琦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长春长吉铁路倾斜航空摄影和实景三维模型制作</w:t>
            </w:r>
          </w:p>
        </w:tc>
      </w:tr>
      <w:tr w14:paraId="0A2B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北部湾城市群未来土地利用变化情景模拟模型设计</w:t>
            </w:r>
          </w:p>
        </w:tc>
      </w:tr>
      <w:tr w14:paraId="2E0D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范龙杰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基于陆地卫星影像的石家庄市干旱检测设计</w:t>
            </w:r>
          </w:p>
        </w:tc>
      </w:tr>
      <w:tr w14:paraId="72BE7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郦鹏伟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长海铁路1段CPⅢ平面控制测量方案设计</w:t>
            </w:r>
          </w:p>
        </w:tc>
      </w:tr>
      <w:tr w14:paraId="5321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丛日恒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云南省昆明市盘龙区城区建设用地识别提取方案设计与实施</w:t>
            </w:r>
          </w:p>
        </w:tc>
      </w:tr>
      <w:tr w14:paraId="078A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齐梓淋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2000-2019年长春市主城区提取分析</w:t>
            </w:r>
          </w:p>
        </w:tc>
      </w:tr>
      <w:tr w14:paraId="5CB5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交通设备与控制工程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全运三路-智慧大街交叉口的信号控制方案设计与硬件实现</w:t>
            </w:r>
          </w:p>
        </w:tc>
      </w:tr>
      <w:tr w14:paraId="0815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交通设备与控制工程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陈嘉艺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长春市皓月大路与正阳街交叉口的交通组织优化设计</w:t>
            </w:r>
          </w:p>
        </w:tc>
      </w:tr>
      <w:tr w14:paraId="0ADC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交通设备与控制工程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范景铭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G509沿线区域交通需求预测及关键交叉口设计</w:t>
            </w:r>
          </w:p>
        </w:tc>
      </w:tr>
      <w:tr w14:paraId="55F3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通榆县开通镇至长岭县新安镇二级公路02标段施工图设计</w:t>
            </w:r>
          </w:p>
        </w:tc>
      </w:tr>
      <w:tr w14:paraId="301B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湖北省胡集镇至梅川镇道路桥梁BIM设计</w:t>
            </w:r>
          </w:p>
        </w:tc>
      </w:tr>
      <w:tr w14:paraId="29E3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陈彦龙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北湖开发区合兴一路道路排水工程投标文件</w:t>
            </w:r>
          </w:p>
        </w:tc>
      </w:tr>
      <w:tr w14:paraId="1874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卢东艳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长春市宜居路城市道路施工图设计</w:t>
            </w:r>
          </w:p>
        </w:tc>
      </w:tr>
      <w:tr w14:paraId="200C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长春市瑞鹏路城市道路施工图设计</w:t>
            </w:r>
          </w:p>
        </w:tc>
      </w:tr>
      <w:tr w14:paraId="527F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磐石至桦甸二级公路01标段施工图设计</w:t>
            </w:r>
          </w:p>
        </w:tc>
      </w:tr>
      <w:tr w14:paraId="55EA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湖北省武安镇至朱河镇道路桥梁BIM设计</w:t>
            </w:r>
          </w:p>
        </w:tc>
      </w:tr>
      <w:tr w14:paraId="20A6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王也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长春市空港新区污水管网及分散式生活污水处理设施工程设计</w:t>
            </w:r>
          </w:p>
        </w:tc>
      </w:tr>
      <w:tr w14:paraId="7DC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胡林飞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兰溪市林晨食品建设项目环境影响报告书</w:t>
            </w:r>
          </w:p>
        </w:tc>
      </w:tr>
      <w:tr w14:paraId="54EC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王均慧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温州市温瑞能源生活垃圾焚烧发电建设项目环境影响报告书</w:t>
            </w:r>
          </w:p>
        </w:tc>
      </w:tr>
      <w:tr w14:paraId="2AE4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游相樊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辽源市农村地区清洁取暖实施效果评估研究</w:t>
            </w:r>
          </w:p>
        </w:tc>
      </w:tr>
      <w:tr w14:paraId="41D0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张文青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基于BIM的栖霞中医院建设项目建环专业协同设计</w:t>
            </w:r>
          </w:p>
        </w:tc>
      </w:tr>
      <w:tr w14:paraId="7100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建筑环境与能源应用工程（建筑设备方向）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王小婷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济南市墨艺小区1#楼建筑设备系统设计</w:t>
            </w:r>
          </w:p>
        </w:tc>
      </w:tr>
      <w:tr w14:paraId="1543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建筑环境与能源应用工程（建筑设备方向）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汪建辉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BIM 的长春市西派府住宅项目建环专业协同设计</w:t>
            </w:r>
          </w:p>
        </w:tc>
      </w:tr>
      <w:tr w14:paraId="3356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欧智超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北京市海棠办公楼生物质能辅助太阳能制冷系统设计</w:t>
            </w:r>
          </w:p>
        </w:tc>
      </w:tr>
      <w:tr w14:paraId="16CA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管静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高校学生公寓火灾模拟及应急疏散研究</w:t>
            </w:r>
          </w:p>
        </w:tc>
      </w:tr>
      <w:tr w14:paraId="0922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王文祁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京林公园小区地下车库排烟系统设计</w:t>
            </w:r>
          </w:p>
        </w:tc>
      </w:tr>
      <w:tr w14:paraId="126A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森和阳光小区地下车库排烟系统设计</w:t>
            </w:r>
          </w:p>
        </w:tc>
      </w:tr>
      <w:tr w14:paraId="4C91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李垚泽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基于BIM的孟子研究院一体化建设项目给排水专业协同设计</w:t>
            </w:r>
          </w:p>
        </w:tc>
      </w:tr>
      <w:tr w14:paraId="1723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能源于动力工程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杜书展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上安电厂660MW机组热力系统初步设计</w:t>
            </w:r>
          </w:p>
        </w:tc>
      </w:tr>
      <w:tr w14:paraId="0234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周乐佳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智能窗控制系统设计</w:t>
            </w:r>
          </w:p>
        </w:tc>
      </w:tr>
      <w:tr w14:paraId="2194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段博瑀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机械臂分拣系统设计</w:t>
            </w:r>
          </w:p>
        </w:tc>
      </w:tr>
      <w:tr w14:paraId="25F8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张轩诚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智能垃圾分类控制系统设计</w:t>
            </w:r>
          </w:p>
        </w:tc>
      </w:tr>
      <w:tr w14:paraId="2E7B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谭博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饮料灌装自动生产线控制系统设计</w:t>
            </w:r>
          </w:p>
        </w:tc>
      </w:tr>
      <w:tr w14:paraId="6D9C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实验室安防管理系统设计</w:t>
            </w:r>
          </w:p>
        </w:tc>
      </w:tr>
      <w:tr w14:paraId="05C5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AGV控制系统设计</w:t>
            </w:r>
          </w:p>
        </w:tc>
      </w:tr>
      <w:tr w14:paraId="1FE8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课堂考勤系统设计</w:t>
            </w:r>
          </w:p>
        </w:tc>
      </w:tr>
      <w:tr w14:paraId="4C97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张皓楠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奥迪汽车零部件研发楼电气设计</w:t>
            </w:r>
          </w:p>
        </w:tc>
      </w:tr>
      <w:tr w14:paraId="23F8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梁正依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树人高中宿舍食堂电气设计</w:t>
            </w:r>
          </w:p>
        </w:tc>
      </w:tr>
      <w:tr w14:paraId="11D1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基于BIM的孟子研究院一体化建设项目建电专业协同设计</w:t>
            </w:r>
          </w:p>
        </w:tc>
      </w:tr>
      <w:tr w14:paraId="587F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王瑞瑶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住宅楼安全防范控制系统设计</w:t>
            </w:r>
          </w:p>
        </w:tc>
      </w:tr>
      <w:tr w14:paraId="64A3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仇佳慧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基于SSM的线上便捷花店销售系统的设计与实现</w:t>
            </w:r>
          </w:p>
        </w:tc>
      </w:tr>
      <w:tr w14:paraId="4102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基于SpringBoot+Vue的校园失物招领系统的设计与实现</w:t>
            </w:r>
          </w:p>
        </w:tc>
      </w:tr>
      <w:tr w14:paraId="54D1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王纯洲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校园快递代取社交系统的设计与实现</w:t>
            </w:r>
          </w:p>
        </w:tc>
      </w:tr>
      <w:tr w14:paraId="109C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陈清波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二手交易商城的设计与实现</w:t>
            </w:r>
          </w:p>
        </w:tc>
      </w:tr>
      <w:tr w14:paraId="17DE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延吉旅游服务系统设计与实现</w:t>
            </w:r>
          </w:p>
        </w:tc>
      </w:tr>
      <w:tr w14:paraId="0C09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杭中立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基于JavaWeb的房地产销售系统设计与实现</w:t>
            </w:r>
          </w:p>
        </w:tc>
      </w:tr>
      <w:tr w14:paraId="4D99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基于SpringBoot框架的家政服务管理系统的设计与实现</w:t>
            </w:r>
          </w:p>
        </w:tc>
      </w:tr>
      <w:tr w14:paraId="7C44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杨泽众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基于SpringBoot的电子病例系统设计与实现</w:t>
            </w:r>
          </w:p>
        </w:tc>
      </w:tr>
      <w:tr w14:paraId="5638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陈双慧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基于SSM框架的汽车租赁系统的设计与实现</w:t>
            </w:r>
          </w:p>
        </w:tc>
      </w:tr>
      <w:tr w14:paraId="2A8D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陈虹蓉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基于微信小程序的私人牙科诊所系统</w:t>
            </w:r>
          </w:p>
        </w:tc>
      </w:tr>
      <w:tr w14:paraId="1B66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解茜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基于SpringBoot+VUE的学校寝室人员管理系统设计与实现</w:t>
            </w:r>
          </w:p>
        </w:tc>
      </w:tr>
      <w:tr w14:paraId="421C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张宴缤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基于JSP的银行柜员业务绩效考核系统的设计与实现</w:t>
            </w:r>
          </w:p>
        </w:tc>
      </w:tr>
      <w:tr w14:paraId="2890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刘鑫宇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基于深度学习的人体姿态检测方法及应用</w:t>
            </w:r>
          </w:p>
        </w:tc>
      </w:tr>
      <w:tr w14:paraId="71A25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吴琼娜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基于机器学习的呼吸道疾病预测与可视化分析</w:t>
            </w:r>
          </w:p>
        </w:tc>
      </w:tr>
      <w:tr w14:paraId="0DDF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AC与AP在校园无线网组网中的设计与应用</w:t>
            </w:r>
          </w:p>
        </w:tc>
      </w:tr>
      <w:tr w14:paraId="7788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吕喆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基于VUE的大学二手交易平台的设计与实现</w:t>
            </w:r>
          </w:p>
        </w:tc>
      </w:tr>
      <w:tr w14:paraId="4567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徐浩南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基于VUE+SSM的校园外卖系统的设计与实现</w:t>
            </w:r>
          </w:p>
        </w:tc>
      </w:tr>
      <w:tr w14:paraId="4009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基于STM32单片机的小型气象预测仪设计</w:t>
            </w:r>
          </w:p>
        </w:tc>
      </w:tr>
      <w:tr w14:paraId="447E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杨茗然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基于STM32的智能语音垃圾分类系统设计</w:t>
            </w:r>
          </w:p>
        </w:tc>
      </w:tr>
      <w:tr w14:paraId="0571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陈雨鑫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碳达峰背景下的永清环保企业价值评估研究</w:t>
            </w:r>
          </w:p>
        </w:tc>
      </w:tr>
      <w:tr w14:paraId="4BEE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基于EVA模型的格力电器企业价值评估研究</w:t>
            </w:r>
          </w:p>
        </w:tc>
      </w:tr>
      <w:tr w14:paraId="178C1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尹玉佩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青岛海尔品牌价值评估研究</w:t>
            </w:r>
          </w:p>
        </w:tc>
      </w:tr>
      <w:tr w14:paraId="139B9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常馨月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新能源企业价值评估方法研究——以蔚来汽车为例</w:t>
            </w:r>
          </w:p>
        </w:tc>
      </w:tr>
      <w:tr w14:paraId="35B8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陈美彤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通化市第二人民医院 2 号综合楼投标文件</w:t>
            </w:r>
          </w:p>
        </w:tc>
      </w:tr>
      <w:tr w14:paraId="30C8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扶余市龙嘉君悦府项目 Y7#住宅楼投标文件</w:t>
            </w:r>
          </w:p>
        </w:tc>
      </w:tr>
      <w:tr w14:paraId="19EE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单卓越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江苏省东海县中心小学2#学生宿舍楼投标文件</w:t>
            </w:r>
          </w:p>
        </w:tc>
      </w:tr>
      <w:tr w14:paraId="445A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黄妍欣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宁德市第一中学二期综合教学楼项目投标文件</w:t>
            </w:r>
          </w:p>
        </w:tc>
      </w:tr>
      <w:tr w14:paraId="1709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葛欣怡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泌阳县第一高级中学教学楼项目投标文件</w:t>
            </w:r>
          </w:p>
        </w:tc>
      </w:tr>
      <w:tr w14:paraId="23C9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何睿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基于BIM的孟子研究院一体化建设项目造价专业协同设计</w:t>
            </w:r>
          </w:p>
        </w:tc>
      </w:tr>
      <w:tr w14:paraId="063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工程造价（专科）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潘梅婷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安徽省亳州市曹市中学男生宿舍楼招标控制价编制</w:t>
            </w:r>
          </w:p>
        </w:tc>
      </w:tr>
      <w:tr w14:paraId="6AD7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黄依艳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安徽省合肥市白龙镇双庙安置小区5#楼项目工程审计报告</w:t>
            </w:r>
          </w:p>
        </w:tc>
      </w:tr>
      <w:tr w14:paraId="64D5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周胤杰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山东省寿光市营里镇道口社区A1#楼项目工程审计报告</w:t>
            </w:r>
          </w:p>
        </w:tc>
      </w:tr>
      <w:tr w14:paraId="5C5C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史晓辉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资阳市天府国际艺术城一期5-5#宿舍楼项目投标文件</w:t>
            </w:r>
          </w:p>
        </w:tc>
      </w:tr>
      <w:tr w14:paraId="0D39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杨茂森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北京市朝阳区朝阳花园2号楼项目投标文件</w:t>
            </w:r>
          </w:p>
        </w:tc>
      </w:tr>
      <w:tr w14:paraId="0C93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孙双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成都市金牛区机关第二幼儿园教学楼项目运维方案</w:t>
            </w:r>
          </w:p>
        </w:tc>
      </w:tr>
      <w:tr w14:paraId="7873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惠安县嘉惠中学教学综合楼项目运维方案</w:t>
            </w:r>
          </w:p>
        </w:tc>
      </w:tr>
      <w:tr w14:paraId="3544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基于BIM的孟子研究院一体化建设项目工管专业协同设计</w:t>
            </w:r>
          </w:p>
        </w:tc>
      </w:tr>
      <w:tr w14:paraId="53ED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工程管理（专升本）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乌兰察布市集宁一中综合楼项目运维方案</w:t>
            </w:r>
          </w:p>
        </w:tc>
      </w:tr>
      <w:tr w14:paraId="4B91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工程管理（专科）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长春市农安经济开发区供水工程3号综合楼项目施工组织设计</w:t>
            </w:r>
          </w:p>
        </w:tc>
      </w:tr>
      <w:tr w14:paraId="4CD7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龙湖中铁建云璟前期营销策划方案</w:t>
            </w:r>
          </w:p>
        </w:tc>
      </w:tr>
      <w:tr w14:paraId="7725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北岸观江国际前期营销策划方案</w:t>
            </w:r>
          </w:p>
        </w:tc>
      </w:tr>
      <w:tr w14:paraId="5252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余紫云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洽洽食品股份有限公司现金流管理研究</w:t>
            </w:r>
          </w:p>
        </w:tc>
      </w:tr>
      <w:tr w14:paraId="7F0C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古越龙山资本结构优化研究</w:t>
            </w:r>
          </w:p>
        </w:tc>
      </w:tr>
      <w:tr w14:paraId="6042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于兴权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电商环境下顺丰快递公司成本控制研究</w:t>
            </w:r>
          </w:p>
        </w:tc>
      </w:tr>
      <w:tr w14:paraId="6E943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张小然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 Study of the C-E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Translation Strategies for Culture-loaded</w:t>
            </w:r>
          </w:p>
          <w:p w14:paraId="0F9F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Words in Documentary Subtitles from the Perspective of</w:t>
            </w:r>
          </w:p>
          <w:p w14:paraId="0B5C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Zero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Translation Theory: A Case Study of </w:t>
            </w:r>
            <w:r>
              <w:rPr>
                <w:rFonts w:hint="default" w:ascii="Times New Roman" w:hAnsi="Times New Roman" w:eastAsia="仿宋" w:cs="Times New Roman"/>
                <w:i/>
                <w:i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China Bouque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</w:tr>
      <w:tr w14:paraId="506C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张阳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A Study of the Strategies for China’s National Image Construction in Sports Reports: A Discourse Analysis of the Coverage of 2023 Hangzhou Asian Games in English Version of </w:t>
            </w:r>
            <w:r>
              <w:rPr>
                <w:rFonts w:hint="default" w:ascii="Times New Roman" w:hAnsi="Times New Roman" w:cs="Times New Roman"/>
                <w:i/>
                <w:iCs/>
                <w:szCs w:val="21"/>
              </w:rPr>
              <w:t>China Daily</w:t>
            </w:r>
          </w:p>
        </w:tc>
      </w:tr>
      <w:tr w14:paraId="1CB0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唐雯娣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 xml:space="preserve">Grace Under Pressure: An Interpretation of the Cycle of Discontent and Disillusionment in </w:t>
            </w:r>
            <w:r>
              <w:rPr>
                <w:rFonts w:hint="default" w:ascii="Times New Roman" w:hAnsi="Times New Roman" w:cs="Times New Roman"/>
                <w:bCs/>
                <w:i/>
                <w:szCs w:val="21"/>
              </w:rPr>
              <w:t>The Sun Also Rises</w:t>
            </w:r>
            <w:r>
              <w:rPr>
                <w:rFonts w:hint="default" w:ascii="Times New Roman" w:hAnsi="Times New Roman" w:cs="Times New Roman"/>
                <w:bCs/>
                <w:iCs/>
                <w:szCs w:val="21"/>
              </w:rPr>
              <w:t xml:space="preserve"> from the Perspective of Trauma Theory</w:t>
            </w:r>
          </w:p>
        </w:tc>
      </w:tr>
      <w:tr w14:paraId="3C59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金婷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Research on the Application of Suggestopedia to English Reading in Junior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High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School</w:t>
            </w:r>
          </w:p>
        </w:tc>
      </w:tr>
      <w:tr w14:paraId="1534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《春长日暖》</w:t>
            </w:r>
          </w:p>
        </w:tc>
      </w:tr>
      <w:tr w14:paraId="7047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桂千程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《清凉夏日——长白山的放山人》</w:t>
            </w:r>
          </w:p>
        </w:tc>
      </w:tr>
      <w:tr w14:paraId="2964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刘恩慧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《雪村人家》</w:t>
            </w:r>
          </w:p>
        </w:tc>
      </w:tr>
      <w:tr w14:paraId="6EB2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陈可儿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九莲·山迷——长春莲花山乡史馆展陈空间设计</w:t>
            </w:r>
          </w:p>
        </w:tc>
      </w:tr>
      <w:tr w14:paraId="43257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戴姗珊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《缸栅·烟火气》缸窑镇乡宿文创综合体设计</w:t>
            </w:r>
          </w:p>
        </w:tc>
      </w:tr>
      <w:tr w14:paraId="7A2D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草韵——东北植物纤维艺术手作坊空间展示设计</w:t>
            </w:r>
          </w:p>
        </w:tc>
      </w:tr>
      <w:tr w14:paraId="303D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姜姗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浮光跃金——柳河姜家店乡村会客厅展陈空间设计</w:t>
            </w:r>
          </w:p>
        </w:tc>
      </w:tr>
      <w:tr w14:paraId="3F9C5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简析赵孟頫书法艺术风格对创作启示</w:t>
            </w:r>
          </w:p>
        </w:tc>
      </w:tr>
      <w:tr w14:paraId="2863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安龙龙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寒地源.文明觞——以文化体验为锚点的柳河县衍庶街区景观提升设计</w:t>
            </w:r>
          </w:p>
        </w:tc>
      </w:tr>
      <w:tr w14:paraId="0546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应健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一方水土，一方境——文化融合理念下柳河镇衍庶街区景观营建设计</w:t>
            </w:r>
          </w:p>
        </w:tc>
      </w:tr>
      <w:tr w14:paraId="248E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赵宇芯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绿野之源,生生不息——桦甸市体育公园及全民健身基础设施项目风景园林设计</w:t>
            </w:r>
          </w:p>
        </w:tc>
      </w:tr>
      <w:tr w14:paraId="6984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尹诗怡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基于BIM的孟子研究院一体化建设项目风景园林专业协同设计</w:t>
            </w:r>
          </w:p>
        </w:tc>
      </w:tr>
      <w:tr w14:paraId="7EB4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唐香格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东北大花布文创品牌形象设计与推广</w:t>
            </w:r>
          </w:p>
        </w:tc>
      </w:tr>
      <w:tr w14:paraId="2364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李金玲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柳河红色文化整体形象设计与推广</w:t>
            </w:r>
          </w:p>
        </w:tc>
      </w:tr>
      <w:tr w14:paraId="3808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松江河镇冰雪旅游整体形象设计与推广</w:t>
            </w:r>
          </w:p>
        </w:tc>
      </w:tr>
      <w:tr w14:paraId="714B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农安荣光生态园品牌设计与推广</w:t>
            </w:r>
          </w:p>
        </w:tc>
      </w:tr>
      <w:tr w14:paraId="2FF9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王星博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罗轩古韵罗通山游客服务中心室内空间设计</w:t>
            </w:r>
          </w:p>
        </w:tc>
      </w:tr>
      <w:tr w14:paraId="6673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高梦颖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茗青怀香——茶文化会馆室内空间设计</w:t>
            </w:r>
          </w:p>
        </w:tc>
      </w:tr>
      <w:tr w14:paraId="3AD8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张雪怡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朴境之下·栖间堂民宿室内空间设计</w:t>
            </w:r>
          </w:p>
        </w:tc>
      </w:tr>
      <w:tr w14:paraId="33D2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史丽红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寻忆·传新——吉林省柳河县街巷空间微更新策略</w:t>
            </w:r>
          </w:p>
        </w:tc>
      </w:tr>
      <w:tr w14:paraId="7F7A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陈腾耀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江南韵——餐饮室内空间设计</w:t>
            </w:r>
          </w:p>
        </w:tc>
      </w:tr>
      <w:tr w14:paraId="190D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吴林熹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乐岁生活养老服务中心室内设计</w:t>
            </w:r>
          </w:p>
        </w:tc>
      </w:tr>
      <w:tr w14:paraId="00DC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单希津名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清和——吉林省柳河县街巷空间活力重塑设计</w:t>
            </w:r>
          </w:p>
        </w:tc>
      </w:tr>
      <w:tr w14:paraId="13B7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任怀玉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梅河口古城村文旅养老空间环境设计设计——云舒苑</w:t>
            </w:r>
          </w:p>
        </w:tc>
      </w:tr>
      <w:tr w14:paraId="4372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吕雅琪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水境·共生之路——吉林省乾安县让字镇乡村滨湖公园景观设计</w:t>
            </w:r>
          </w:p>
        </w:tc>
      </w:tr>
      <w:tr w14:paraId="2597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张东帅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BIM 的长春市西派府住宅项目环境设计专业协同设计</w:t>
            </w:r>
          </w:p>
        </w:tc>
      </w:tr>
      <w:tr w14:paraId="2D8D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王琳杰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归属自然——长白县望天鹅风景区游客服务中心设计</w:t>
            </w:r>
          </w:p>
        </w:tc>
      </w:tr>
      <w:tr w14:paraId="18A8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建筑装饰工程技术（专科）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姚佳旭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青云阙——长春市龙湖新星宇室内空间设计</w:t>
            </w:r>
          </w:p>
        </w:tc>
      </w:tr>
      <w:tr w14:paraId="517F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杨杨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白山市荣达如意理1号楼工程项目数字建造项目管理</w:t>
            </w:r>
          </w:p>
        </w:tc>
      </w:tr>
      <w:tr w14:paraId="7B7A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王宏炎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莲花山生态小镇3号楼工程项目数字化结构设计</w:t>
            </w:r>
          </w:p>
        </w:tc>
      </w:tr>
      <w:tr w14:paraId="3B0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李晶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白山市南岭公馆15号楼工程项目智慧信息采集设计</w:t>
            </w:r>
          </w:p>
        </w:tc>
      </w:tr>
      <w:tr w14:paraId="14FE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王燕鸽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基于BIM的长春市金融综合体2#楼及附属商业工程工程管理专业协同设计</w:t>
            </w:r>
          </w:p>
        </w:tc>
      </w:tr>
      <w:tr w14:paraId="50B9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刘成凤</w:t>
            </w:r>
          </w:p>
        </w:tc>
        <w:tc>
          <w:tcPr>
            <w:tcW w:w="6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 BIM 的上海浦江万达建设项目工程管理专业协同设计</w:t>
            </w:r>
          </w:p>
        </w:tc>
      </w:tr>
    </w:tbl>
    <w:p w14:paraId="3A3A48E4">
      <w:pPr>
        <w:ind w:left="0" w:leftChars="0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2A6853F">
      <w:pPr>
        <w:ind w:left="0" w:leftChars="0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0BD7C4B7">
      <w:pPr>
        <w:ind w:left="0" w:leftChars="0" w:firstLine="0" w:firstLineChars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0F51D6C">
      <w:pPr>
        <w:autoSpaceDE w:val="0"/>
        <w:autoSpaceDN w:val="0"/>
        <w:adjustRightInd w:val="0"/>
        <w:spacing w:after="312" w:afterLines="100" w:line="360" w:lineRule="auto"/>
        <w:jc w:val="center"/>
        <w:rPr>
          <w:rFonts w:hint="eastAsia" w:ascii="黑体" w:hAnsi="黑体" w:eastAsia="黑体" w:cs="HiddenHorzOCR"/>
          <w:kern w:val="0"/>
          <w:sz w:val="36"/>
          <w:szCs w:val="28"/>
        </w:rPr>
      </w:pPr>
    </w:p>
    <w:p w14:paraId="039E1F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DY0OTVhNTA1ODYwMmMwZWMxOWU1ZWNkMmJiM2EifQ=="/>
  </w:docVars>
  <w:rsids>
    <w:rsidRoot w:val="00000000"/>
    <w:rsid w:val="031D505B"/>
    <w:rsid w:val="038B4C89"/>
    <w:rsid w:val="075501EB"/>
    <w:rsid w:val="0B3F07EB"/>
    <w:rsid w:val="0F3708A4"/>
    <w:rsid w:val="119D7BAC"/>
    <w:rsid w:val="146B2D8B"/>
    <w:rsid w:val="178F7398"/>
    <w:rsid w:val="17B100C3"/>
    <w:rsid w:val="18232B1A"/>
    <w:rsid w:val="18C25D28"/>
    <w:rsid w:val="1AAB645A"/>
    <w:rsid w:val="1CF07812"/>
    <w:rsid w:val="1E0B5C02"/>
    <w:rsid w:val="218E4344"/>
    <w:rsid w:val="24012F86"/>
    <w:rsid w:val="26D01335"/>
    <w:rsid w:val="27621CEC"/>
    <w:rsid w:val="277E047D"/>
    <w:rsid w:val="28537F15"/>
    <w:rsid w:val="29237563"/>
    <w:rsid w:val="2A2F72CC"/>
    <w:rsid w:val="2C8A5D87"/>
    <w:rsid w:val="2D450775"/>
    <w:rsid w:val="30912283"/>
    <w:rsid w:val="312648C6"/>
    <w:rsid w:val="345F3258"/>
    <w:rsid w:val="37D83C82"/>
    <w:rsid w:val="3807464F"/>
    <w:rsid w:val="3A3932B9"/>
    <w:rsid w:val="3B4D1EE0"/>
    <w:rsid w:val="3D294312"/>
    <w:rsid w:val="3D5C6E31"/>
    <w:rsid w:val="40205B26"/>
    <w:rsid w:val="44772ED2"/>
    <w:rsid w:val="471843AC"/>
    <w:rsid w:val="47BA7E89"/>
    <w:rsid w:val="47C12FC5"/>
    <w:rsid w:val="48CF224F"/>
    <w:rsid w:val="48E612AB"/>
    <w:rsid w:val="4A882E29"/>
    <w:rsid w:val="4F9C3F46"/>
    <w:rsid w:val="544F289D"/>
    <w:rsid w:val="55583690"/>
    <w:rsid w:val="5B330CFE"/>
    <w:rsid w:val="5B460C24"/>
    <w:rsid w:val="5D884486"/>
    <w:rsid w:val="5DC6707C"/>
    <w:rsid w:val="615A085C"/>
    <w:rsid w:val="622337E4"/>
    <w:rsid w:val="634C629D"/>
    <w:rsid w:val="662C59DF"/>
    <w:rsid w:val="668C5431"/>
    <w:rsid w:val="66FC6447"/>
    <w:rsid w:val="67780AE2"/>
    <w:rsid w:val="6F3C4D45"/>
    <w:rsid w:val="71F61158"/>
    <w:rsid w:val="73492AA3"/>
    <w:rsid w:val="736274AA"/>
    <w:rsid w:val="74344866"/>
    <w:rsid w:val="751B5AAB"/>
    <w:rsid w:val="775753E7"/>
    <w:rsid w:val="787D2FEB"/>
    <w:rsid w:val="7CB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31"/>
    <w:basedOn w:val="5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" w:hAnsi="仿宋" w:eastAsia="仿宋" w:cs="仿宋"/>
      <w:i/>
      <w:iCs/>
      <w:color w:val="000000"/>
      <w:sz w:val="24"/>
      <w:szCs w:val="24"/>
      <w:u w:val="none"/>
    </w:rPr>
  </w:style>
  <w:style w:type="character" w:customStyle="1" w:styleId="13">
    <w:name w:val="font2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4270</Words>
  <Characters>5008</Characters>
  <Lines>0</Lines>
  <Paragraphs>0</Paragraphs>
  <TotalTime>1</TotalTime>
  <ScaleCrop>false</ScaleCrop>
  <LinksUpToDate>false</LinksUpToDate>
  <CharactersWithSpaces>5108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2021-06-18T08:50:00Z</dcterms:created>
  <dc:creator>lenovo</dc:creator>
  <cp:lastModifiedBy>彤</cp:lastModifiedBy>
  <cp:lastPrinted>2024-06-24T03:18:00Z</cp:lastPrinted>
  <dcterms:modified xsi:type="dcterms:W3CDTF">2024-06-25T04:18:13Z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0F6801CE3EA94BADAD9783F7B689A098</vt:lpwstr>
  </property>
</Properties>
</file>