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bCs/>
          <w:sz w:val="28"/>
          <w:szCs w:val="28"/>
        </w:rPr>
        <w:t>附件：齐心共抗疫 青春勇担当——致全省广大青年学子的一封信</w:t>
      </w:r>
    </w:p>
    <w:bookmarkEnd w:id="0"/>
    <w:p>
      <w:pPr>
        <w:rPr>
          <w:rFonts w:hint="eastAsia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亲爱的同学们：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新一轮疫情突如其来，平日的校园生活随着城市一起按下“暂停键”。面对这场没有硝烟的战斗，全省教育系统迅速行动、主动出击，同时间赛跑、与病毒较量，以坚定果敢的勇气和坚忍不拔的决心，吹响了坚决打赢校园疫情防控阻击战歼灭战保卫战的冲锋号。广大青年学子在危难时刻，或向险而行投身战斗、或默默坚守维护平安、或无私奉献友爱互助，你们用实际行动书写了“齐心共抗疫、青春勇担当”的精彩华章。为你们点赞！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越是困难时刻，越需要风雨同舟、共克时艰。我们一直牵挂着你们的一举一动、牵挂着你们的衣食住行、牵挂着你们的身体健康。在全力以赴共抗疫情的日子里，我们感受到了同学们对学校和老师的理解、信任和支持，感受到了同学们战胜困难的坚韧、顽强和勇敢，也感受到了同学们面对疫情的紧张、焦虑和不安，我们感同身受。请同学们相信，有以习近平同志为核心的党中央坚强领导，有省委、省政府的统一指挥，有全省教育系统广大党员干部师生的艰苦努力和不懈奋斗，我们一定能战胜疫情。请同学们相信，你们每一个人的努力、付出和力量都不可或缺，你们中的每一位都将参与、经历和见证这场战斗，我们坚信，你们都会成为这场疫情防控阻击战歼灭战保卫战的英雄。</w:t>
      </w:r>
    </w:p>
    <w:p>
      <w:pPr>
        <w:ind w:firstLine="562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希望同学们</w:t>
      </w:r>
      <w:r>
        <w:rPr>
          <w:rFonts w:hint="eastAsia" w:asciiTheme="minorEastAsia" w:hAnsiTheme="minorEastAsia"/>
          <w:sz w:val="28"/>
          <w:szCs w:val="28"/>
        </w:rPr>
        <w:t>充分认识疫情形势的严峻性和复杂性，服从学校和所在地疫情防控总体安排，识大体、顾大局，严格遵守校园封闭管理、积极配合流调排查，高效完成核酸检测，服从健康监测安排，树立战胜疫情的信心，共同守护美好校园。</w:t>
      </w:r>
    </w:p>
    <w:p>
      <w:pPr>
        <w:ind w:firstLine="562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希望同学们</w:t>
      </w:r>
      <w:r>
        <w:rPr>
          <w:rFonts w:hint="eastAsia" w:asciiTheme="minorEastAsia" w:hAnsiTheme="minorEastAsia"/>
          <w:sz w:val="28"/>
          <w:szCs w:val="28"/>
        </w:rPr>
        <w:t>做好个人防护，每个人都是自己健康的第一责任人，做好自我防护，不仅是对自己和家人负责，也是对同学、学校和社会的担当。要保持室内环境整洁和个人卫生，坚持规律作息，科学饮食、多喝开水、适量运动，保持良好的心态，拥有健康的体魄。</w:t>
      </w:r>
    </w:p>
    <w:p>
      <w:pPr>
        <w:ind w:firstLine="562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希望同学们</w:t>
      </w:r>
      <w:r>
        <w:rPr>
          <w:rFonts w:hint="eastAsia" w:asciiTheme="minorEastAsia" w:hAnsiTheme="minorEastAsia"/>
          <w:sz w:val="28"/>
          <w:szCs w:val="28"/>
        </w:rPr>
        <w:t>努力安心学习，面对疫情，更要抓好学习这一主责主业，学校为你们科学安排了线上课程，要圆满完成学习任务。老师一直在你们身边陪伴守护，同学们有什么困难、想法和诉求，要及时与老师沟通。相信同学们在走过这段艰苦的路途后，会看到一个更坚强、更美好、更有力量的自己。</w:t>
      </w:r>
    </w:p>
    <w:p>
      <w:pPr>
        <w:ind w:firstLine="562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希望同学们</w:t>
      </w:r>
      <w:r>
        <w:rPr>
          <w:rFonts w:hint="eastAsia" w:asciiTheme="minorEastAsia" w:hAnsiTheme="minorEastAsia"/>
          <w:sz w:val="28"/>
          <w:szCs w:val="28"/>
        </w:rPr>
        <w:t>讲好抗疫故事，面对网络上纷繁复杂的言论信息，要保持清醒的头脑，客观思辨信息，不信谣不传谣，及时通过官方渠道了解疫情动态。要讲好身边最真实动人的抗疫故事，营造积极向上的抗疫氛围，自觉做疫情防控的支持者、网络正能量的传播者、网络谣言的抵制者和社会秩序的维护者。</w:t>
      </w:r>
    </w:p>
    <w:p>
      <w:pPr>
        <w:ind w:firstLine="562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希望同学们</w:t>
      </w:r>
      <w:r>
        <w:rPr>
          <w:rFonts w:hint="eastAsia" w:asciiTheme="minorEastAsia" w:hAnsiTheme="minorEastAsia"/>
          <w:sz w:val="28"/>
          <w:szCs w:val="28"/>
        </w:rPr>
        <w:t>勇担社会责任，学有余力的同学，要积极参与线上线下志愿服务，以踔厉奋发、无私奉献的精神支援防疫工作。世上没有从天而降的英雄，只有挺身而出的凡人，相信同学们在这场疫情防控硬仗中定能展现出青春激昂的风采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同学们，疫情终将过去，春天即将来临。你们的青春注定因经历而深刻、因拼搏而闪光，待到乌云散去、晴空万里的那天，你们会在熟悉而温馨的校园里，再重逢、再相拥、再奋斗，共同迈向更加美好的未来！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ind w:firstLine="4480" w:firstLineChars="16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中共吉林省委教育工作委员会</w:t>
      </w:r>
    </w:p>
    <w:p>
      <w:pPr>
        <w:ind w:firstLine="5600" w:firstLineChars="20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吉林省教育厅</w:t>
      </w:r>
    </w:p>
    <w:p>
      <w:pPr>
        <w:ind w:firstLine="5320" w:firstLineChars="19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2022年3月17日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C2AA6"/>
    <w:rsid w:val="2F2C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2022-03-21T12:30:00Z</dcterms:created>
  <dc:creator>晗童心</dc:creator>
  <cp:lastModifiedBy>晗童心</cp:lastModifiedBy>
  <dcterms:modified xsi:type="dcterms:W3CDTF">2022-03-21T12:32:09Z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B55C1456530747B4B46EBA70E4A633D0</vt:lpwstr>
  </property>
</Properties>
</file>